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16C2" w:rsidRDefault="003325BA" w:rsidP="004739C8">
      <w:pPr>
        <w:tabs>
          <w:tab w:val="left" w:pos="930"/>
        </w:tabs>
        <w:spacing w:line="240" w:lineRule="auto"/>
        <w:jc w:val="both"/>
        <w:rPr>
          <w:rFonts w:ascii="Times New Roman" w:eastAsia="Calibri" w:hAnsi="Times New Roman" w:cs="Times New Roman"/>
          <w:b/>
          <w:bCs/>
          <w:kern w:val="2"/>
          <w:sz w:val="24"/>
          <w:szCs w:val="24"/>
          <w14:ligatures w14:val="standardContextual"/>
        </w:rPr>
      </w:pPr>
      <w:r>
        <w:rPr>
          <w:rFonts w:ascii="Times New Roman" w:eastAsia="Calibri" w:hAnsi="Times New Roman" w:cs="Times New Roman"/>
          <w:b/>
          <w:bCs/>
          <w:color w:val="0563C1"/>
          <w:kern w:val="2"/>
          <w:sz w:val="24"/>
          <w:szCs w:val="24"/>
          <w:u w:val="single"/>
          <w14:ligatures w14:val="standardContextual"/>
        </w:rPr>
        <w:fldChar w:fldCharType="begin"/>
      </w:r>
      <w:r>
        <w:rPr>
          <w:rFonts w:ascii="Times New Roman" w:eastAsia="Calibri" w:hAnsi="Times New Roman" w:cs="Times New Roman"/>
          <w:b/>
          <w:bCs/>
          <w:color w:val="0563C1"/>
          <w:kern w:val="2"/>
          <w:sz w:val="24"/>
          <w:szCs w:val="24"/>
          <w:u w:val="single"/>
          <w14:ligatures w14:val="standardContextual"/>
        </w:rPr>
        <w:instrText xml:space="preserve"> HYPERLINK "https://ejournal.unhi.ac.id/index.php/widyanatya/issue/view/277" </w:instrText>
      </w:r>
      <w:r>
        <w:rPr>
          <w:rFonts w:ascii="Times New Roman" w:eastAsia="Calibri" w:hAnsi="Times New Roman" w:cs="Times New Roman"/>
          <w:b/>
          <w:bCs/>
          <w:color w:val="0563C1"/>
          <w:kern w:val="2"/>
          <w:sz w:val="24"/>
          <w:szCs w:val="24"/>
          <w:u w:val="single"/>
          <w14:ligatures w14:val="standardContextual"/>
        </w:rPr>
        <w:fldChar w:fldCharType="separate"/>
      </w:r>
      <w:r w:rsidR="00EB16C2" w:rsidRPr="00EB16C2">
        <w:rPr>
          <w:rFonts w:ascii="Times New Roman" w:eastAsia="Calibri" w:hAnsi="Times New Roman" w:cs="Times New Roman"/>
          <w:b/>
          <w:bCs/>
          <w:color w:val="0563C1"/>
          <w:kern w:val="2"/>
          <w:sz w:val="24"/>
          <w:szCs w:val="24"/>
          <w:u w:val="single"/>
          <w14:ligatures w14:val="standardContextual"/>
        </w:rPr>
        <w:t>https://ejournal.unhi.ac.id/index.php/widyanatya/issue/view/277</w:t>
      </w:r>
      <w:r>
        <w:rPr>
          <w:rFonts w:ascii="Times New Roman" w:eastAsia="Calibri" w:hAnsi="Times New Roman" w:cs="Times New Roman"/>
          <w:b/>
          <w:bCs/>
          <w:color w:val="0563C1"/>
          <w:kern w:val="2"/>
          <w:sz w:val="24"/>
          <w:szCs w:val="24"/>
          <w:u w:val="single"/>
          <w14:ligatures w14:val="standardContextual"/>
        </w:rPr>
        <w:fldChar w:fldCharType="end"/>
      </w:r>
    </w:p>
    <w:p w:rsidR="00EB16C2" w:rsidRPr="00EB16C2" w:rsidRDefault="00EB16C2" w:rsidP="004739C8">
      <w:pPr>
        <w:tabs>
          <w:tab w:val="left" w:pos="930"/>
        </w:tabs>
        <w:spacing w:line="240" w:lineRule="auto"/>
        <w:jc w:val="both"/>
        <w:rPr>
          <w:rFonts w:ascii="Times New Roman" w:eastAsia="Calibri" w:hAnsi="Times New Roman" w:cs="Times New Roman"/>
          <w:b/>
          <w:bCs/>
          <w:kern w:val="2"/>
          <w:sz w:val="24"/>
          <w:szCs w:val="24"/>
          <w14:ligatures w14:val="standardContextual"/>
        </w:rPr>
      </w:pPr>
    </w:p>
    <w:p w:rsidR="00AE0E70" w:rsidRPr="00C6786C" w:rsidRDefault="00AE0E70" w:rsidP="004739C8">
      <w:pPr>
        <w:ind w:left="90" w:right="108"/>
        <w:jc w:val="center"/>
        <w:rPr>
          <w:rFonts w:ascii="Times New Roman" w:hAnsi="Times New Roman" w:cs="Times New Roman"/>
          <w:b/>
          <w:sz w:val="28"/>
          <w:szCs w:val="28"/>
        </w:rPr>
      </w:pPr>
      <w:r w:rsidRPr="00C6786C">
        <w:rPr>
          <w:rFonts w:ascii="Times New Roman" w:hAnsi="Times New Roman" w:cs="Times New Roman"/>
          <w:b/>
          <w:sz w:val="28"/>
          <w:szCs w:val="28"/>
        </w:rPr>
        <w:t xml:space="preserve">TRADISI UPACARA </w:t>
      </w:r>
      <w:r w:rsidR="005F3BB4" w:rsidRPr="00C6786C">
        <w:rPr>
          <w:rFonts w:ascii="Times New Roman" w:hAnsi="Times New Roman" w:cs="Times New Roman"/>
          <w:b/>
          <w:i/>
          <w:sz w:val="28"/>
          <w:szCs w:val="28"/>
        </w:rPr>
        <w:t xml:space="preserve">NGABEN  </w:t>
      </w:r>
      <w:r w:rsidRPr="00C6786C">
        <w:rPr>
          <w:rFonts w:ascii="Times New Roman" w:hAnsi="Times New Roman" w:cs="Times New Roman"/>
          <w:b/>
          <w:sz w:val="28"/>
          <w:szCs w:val="28"/>
        </w:rPr>
        <w:t xml:space="preserve"> DI KAWASAN BINTANG</w:t>
      </w:r>
      <w:r w:rsidR="00284C40" w:rsidRPr="00C6786C">
        <w:rPr>
          <w:rFonts w:ascii="Times New Roman" w:hAnsi="Times New Roman" w:cs="Times New Roman"/>
          <w:b/>
          <w:sz w:val="28"/>
          <w:szCs w:val="28"/>
        </w:rPr>
        <w:t xml:space="preserve"> </w:t>
      </w:r>
      <w:r w:rsidRPr="00C6786C">
        <w:rPr>
          <w:rFonts w:ascii="Times New Roman" w:hAnsi="Times New Roman" w:cs="Times New Roman"/>
          <w:b/>
          <w:sz w:val="28"/>
          <w:szCs w:val="28"/>
        </w:rPr>
        <w:t>DANU KECAMATAN KINTAMANI DALAM STUDI</w:t>
      </w:r>
      <w:r w:rsidR="00284C40" w:rsidRPr="00C6786C">
        <w:rPr>
          <w:rFonts w:ascii="Times New Roman" w:hAnsi="Times New Roman" w:cs="Times New Roman"/>
          <w:b/>
          <w:sz w:val="28"/>
          <w:szCs w:val="28"/>
        </w:rPr>
        <w:t xml:space="preserve"> </w:t>
      </w:r>
      <w:r w:rsidRPr="00C6786C">
        <w:rPr>
          <w:rFonts w:ascii="Times New Roman" w:hAnsi="Times New Roman" w:cs="Times New Roman"/>
          <w:b/>
          <w:sz w:val="28"/>
          <w:szCs w:val="28"/>
        </w:rPr>
        <w:t>KOMPARATIF ANTARA BALI AGA DAN BALI MAJAPAHIT</w:t>
      </w:r>
    </w:p>
    <w:p w:rsidR="009D0CF7" w:rsidRPr="00886993" w:rsidRDefault="009D0CF7" w:rsidP="004739C8">
      <w:pPr>
        <w:ind w:left="90" w:right="108"/>
        <w:jc w:val="center"/>
        <w:rPr>
          <w:rFonts w:ascii="Times New Roman" w:hAnsi="Times New Roman" w:cs="Times New Roman"/>
          <w:sz w:val="24"/>
          <w:szCs w:val="24"/>
        </w:rPr>
      </w:pPr>
      <w:r w:rsidRPr="00886993">
        <w:rPr>
          <w:rFonts w:ascii="Times New Roman" w:hAnsi="Times New Roman" w:cs="Times New Roman"/>
          <w:sz w:val="24"/>
          <w:szCs w:val="24"/>
        </w:rPr>
        <w:t>Oleh:</w:t>
      </w:r>
    </w:p>
    <w:p w:rsidR="009D0CF7" w:rsidRDefault="009D0CF7" w:rsidP="004739C8">
      <w:pPr>
        <w:ind w:left="90" w:right="108"/>
        <w:jc w:val="center"/>
        <w:rPr>
          <w:rFonts w:ascii="Times New Roman" w:hAnsi="Times New Roman" w:cs="Times New Roman"/>
          <w:b/>
          <w:sz w:val="24"/>
          <w:szCs w:val="24"/>
          <w:vertAlign w:val="superscript"/>
        </w:rPr>
      </w:pPr>
      <w:r w:rsidRPr="0030266C">
        <w:rPr>
          <w:rFonts w:ascii="Times New Roman" w:hAnsi="Times New Roman" w:cs="Times New Roman"/>
          <w:b/>
          <w:sz w:val="24"/>
          <w:szCs w:val="24"/>
        </w:rPr>
        <w:t>I Nengah Artawan</w:t>
      </w:r>
      <w:r w:rsidRPr="0030266C">
        <w:rPr>
          <w:rFonts w:ascii="Times New Roman" w:hAnsi="Times New Roman" w:cs="Times New Roman"/>
          <w:b/>
          <w:sz w:val="24"/>
          <w:szCs w:val="24"/>
          <w:vertAlign w:val="superscript"/>
        </w:rPr>
        <w:t>1</w:t>
      </w:r>
      <w:r w:rsidRPr="0030266C">
        <w:rPr>
          <w:rFonts w:ascii="Times New Roman" w:hAnsi="Times New Roman" w:cs="Times New Roman"/>
          <w:b/>
          <w:sz w:val="24"/>
          <w:szCs w:val="24"/>
        </w:rPr>
        <w:t>, A.A. Dwi Dirgantini</w:t>
      </w:r>
      <w:r w:rsidRPr="0030266C">
        <w:rPr>
          <w:rFonts w:ascii="Times New Roman" w:hAnsi="Times New Roman" w:cs="Times New Roman"/>
          <w:b/>
          <w:sz w:val="24"/>
          <w:szCs w:val="24"/>
          <w:vertAlign w:val="superscript"/>
        </w:rPr>
        <w:t>2</w:t>
      </w:r>
      <w:r w:rsidRPr="0030266C">
        <w:rPr>
          <w:rFonts w:ascii="Times New Roman" w:hAnsi="Times New Roman" w:cs="Times New Roman"/>
          <w:b/>
          <w:sz w:val="24"/>
          <w:szCs w:val="24"/>
        </w:rPr>
        <w:t>, Ida Ayu Putu Sari</w:t>
      </w:r>
      <w:proofErr w:type="gramStart"/>
      <w:r w:rsidR="008B59D6">
        <w:rPr>
          <w:rFonts w:ascii="Times New Roman" w:hAnsi="Times New Roman" w:cs="Times New Roman"/>
          <w:b/>
          <w:sz w:val="24"/>
          <w:szCs w:val="24"/>
        </w:rPr>
        <w:t>,</w:t>
      </w:r>
      <w:r w:rsidRPr="0030266C">
        <w:rPr>
          <w:rFonts w:ascii="Times New Roman" w:hAnsi="Times New Roman" w:cs="Times New Roman"/>
          <w:b/>
          <w:sz w:val="24"/>
          <w:szCs w:val="24"/>
          <w:vertAlign w:val="superscript"/>
        </w:rPr>
        <w:t>3</w:t>
      </w:r>
      <w:proofErr w:type="gramEnd"/>
    </w:p>
    <w:p w:rsidR="008B59D6" w:rsidRPr="008B59D6" w:rsidRDefault="008B59D6" w:rsidP="004739C8">
      <w:pPr>
        <w:ind w:left="90" w:right="108"/>
        <w:jc w:val="center"/>
        <w:rPr>
          <w:rFonts w:ascii="Times New Roman" w:hAnsi="Times New Roman" w:cs="Times New Roman"/>
          <w:b/>
          <w:sz w:val="24"/>
          <w:szCs w:val="24"/>
          <w:vertAlign w:val="superscript"/>
        </w:rPr>
      </w:pPr>
      <w:r w:rsidRPr="008B59D6">
        <w:rPr>
          <w:rFonts w:ascii="Times New Roman" w:hAnsi="Times New Roman" w:cs="Times New Roman"/>
          <w:b/>
          <w:sz w:val="24"/>
          <w:szCs w:val="24"/>
        </w:rPr>
        <w:t>Kadek Wulan Puspita Dewi</w:t>
      </w:r>
      <w:r>
        <w:rPr>
          <w:rFonts w:ascii="Times New Roman" w:hAnsi="Times New Roman" w:cs="Times New Roman"/>
          <w:b/>
          <w:sz w:val="24"/>
          <w:szCs w:val="24"/>
          <w:vertAlign w:val="superscript"/>
        </w:rPr>
        <w:t>4</w:t>
      </w:r>
    </w:p>
    <w:p w:rsidR="00B4511C" w:rsidRDefault="009D0CF7" w:rsidP="004739C8">
      <w:pPr>
        <w:ind w:left="90" w:right="108"/>
        <w:jc w:val="center"/>
        <w:rPr>
          <w:rFonts w:ascii="Times New Roman" w:hAnsi="Times New Roman" w:cs="Times New Roman"/>
          <w:sz w:val="24"/>
          <w:szCs w:val="24"/>
        </w:rPr>
      </w:pPr>
      <w:r w:rsidRPr="00886993">
        <w:rPr>
          <w:rFonts w:ascii="Times New Roman" w:hAnsi="Times New Roman" w:cs="Times New Roman"/>
          <w:sz w:val="24"/>
          <w:szCs w:val="24"/>
        </w:rPr>
        <w:t>E-mail:</w:t>
      </w:r>
    </w:p>
    <w:p w:rsidR="00B4511C" w:rsidRPr="00B4511C" w:rsidRDefault="003325BA" w:rsidP="004739C8">
      <w:pPr>
        <w:ind w:left="90" w:right="108"/>
        <w:jc w:val="center"/>
        <w:rPr>
          <w:rFonts w:ascii="Times New Roman" w:hAnsi="Times New Roman" w:cs="Times New Roman"/>
          <w:color w:val="0563C1" w:themeColor="hyperlink"/>
          <w:sz w:val="24"/>
          <w:szCs w:val="24"/>
          <w:u w:val="single"/>
        </w:rPr>
      </w:pPr>
      <w:hyperlink r:id="rId7" w:history="1">
        <w:r w:rsidR="009D0CF7" w:rsidRPr="00886993">
          <w:rPr>
            <w:rStyle w:val="Hyperlink"/>
            <w:rFonts w:ascii="Times New Roman" w:hAnsi="Times New Roman" w:cs="Times New Roman"/>
            <w:sz w:val="24"/>
            <w:szCs w:val="24"/>
          </w:rPr>
          <w:t>artawan@unhi.ac.id</w:t>
        </w:r>
      </w:hyperlink>
      <w:r w:rsidR="00B4511C">
        <w:rPr>
          <w:rStyle w:val="Hyperlink"/>
          <w:rFonts w:ascii="Times New Roman" w:hAnsi="Times New Roman" w:cs="Times New Roman"/>
          <w:sz w:val="24"/>
          <w:szCs w:val="24"/>
        </w:rPr>
        <w:t xml:space="preserve">, </w:t>
      </w:r>
      <w:hyperlink r:id="rId8" w:history="1">
        <w:r w:rsidR="00B4511C" w:rsidRPr="00E84CAB">
          <w:rPr>
            <w:rStyle w:val="Hyperlink"/>
            <w:rFonts w:ascii="Times New Roman" w:hAnsi="Times New Roman" w:cs="Times New Roman"/>
            <w:sz w:val="24"/>
            <w:szCs w:val="24"/>
          </w:rPr>
          <w:t>dwidirgantini@unhi.ac.id</w:t>
        </w:r>
      </w:hyperlink>
      <w:r w:rsidR="00B4511C">
        <w:rPr>
          <w:rStyle w:val="Hyperlink"/>
          <w:rFonts w:ascii="Times New Roman" w:hAnsi="Times New Roman" w:cs="Times New Roman"/>
          <w:sz w:val="24"/>
          <w:szCs w:val="24"/>
        </w:rPr>
        <w:t xml:space="preserve">, </w:t>
      </w:r>
      <w:r w:rsidR="00B4511C" w:rsidRPr="00B4511C">
        <w:rPr>
          <w:rStyle w:val="Hyperlink"/>
          <w:rFonts w:ascii="Times New Roman" w:hAnsi="Times New Roman" w:cs="Times New Roman"/>
          <w:sz w:val="24"/>
          <w:szCs w:val="24"/>
        </w:rPr>
        <w:t>dayusari@unhi.ac.id</w:t>
      </w:r>
    </w:p>
    <w:p w:rsidR="009D0CF7" w:rsidRPr="001F6D1C" w:rsidRDefault="001F6D1C" w:rsidP="004739C8">
      <w:pPr>
        <w:tabs>
          <w:tab w:val="left" w:pos="1075"/>
        </w:tabs>
        <w:ind w:left="90" w:right="108"/>
        <w:jc w:val="center"/>
        <w:rPr>
          <w:rFonts w:ascii="Times New Roman" w:hAnsi="Times New Roman" w:cs="Times New Roman"/>
          <w:b/>
          <w:sz w:val="24"/>
          <w:szCs w:val="24"/>
        </w:rPr>
      </w:pPr>
      <w:r w:rsidRPr="001F6D1C">
        <w:rPr>
          <w:rFonts w:ascii="Times New Roman" w:hAnsi="Times New Roman" w:cs="Times New Roman"/>
          <w:b/>
          <w:sz w:val="24"/>
          <w:szCs w:val="24"/>
        </w:rPr>
        <w:t>Fakultas Pendidikan, Universitas Hindu Indonesia</w:t>
      </w:r>
    </w:p>
    <w:p w:rsidR="009D0CF7" w:rsidRPr="00886993" w:rsidRDefault="009D0CF7" w:rsidP="004739C8">
      <w:pPr>
        <w:ind w:left="90" w:right="108"/>
        <w:jc w:val="center"/>
        <w:rPr>
          <w:rFonts w:ascii="Times New Roman" w:hAnsi="Times New Roman" w:cs="Times New Roman"/>
          <w:b/>
          <w:sz w:val="24"/>
          <w:szCs w:val="24"/>
        </w:rPr>
      </w:pPr>
      <w:r w:rsidRPr="00886993">
        <w:rPr>
          <w:rFonts w:ascii="Times New Roman" w:hAnsi="Times New Roman" w:cs="Times New Roman"/>
          <w:b/>
          <w:sz w:val="24"/>
          <w:szCs w:val="24"/>
        </w:rPr>
        <w:t>Abstrak</w:t>
      </w:r>
    </w:p>
    <w:p w:rsidR="000D245C" w:rsidRDefault="00587C12" w:rsidP="004739C8">
      <w:pPr>
        <w:ind w:left="90" w:right="108" w:firstLine="720"/>
        <w:jc w:val="both"/>
        <w:rPr>
          <w:rFonts w:ascii="Times New Roman" w:hAnsi="Times New Roman" w:cs="Times New Roman"/>
          <w:sz w:val="24"/>
          <w:szCs w:val="24"/>
        </w:rPr>
      </w:pPr>
      <w:r w:rsidRPr="00886993">
        <w:rPr>
          <w:rFonts w:ascii="Times New Roman" w:hAnsi="Times New Roman" w:cs="Times New Roman"/>
          <w:sz w:val="24"/>
          <w:szCs w:val="24"/>
        </w:rPr>
        <w:t xml:space="preserve">Upacara </w:t>
      </w:r>
      <w:r w:rsidR="005F3BB4">
        <w:rPr>
          <w:rFonts w:ascii="Times New Roman" w:hAnsi="Times New Roman" w:cs="Times New Roman"/>
          <w:i/>
          <w:sz w:val="24"/>
          <w:szCs w:val="24"/>
        </w:rPr>
        <w:t xml:space="preserve">Ngaben  </w:t>
      </w:r>
      <w:r w:rsidRPr="00886993">
        <w:rPr>
          <w:rFonts w:ascii="Times New Roman" w:hAnsi="Times New Roman" w:cs="Times New Roman"/>
          <w:sz w:val="24"/>
          <w:szCs w:val="24"/>
        </w:rPr>
        <w:t xml:space="preserve"> atau disebut juga upacara </w:t>
      </w:r>
      <w:r w:rsidRPr="005F3BB4">
        <w:rPr>
          <w:rFonts w:ascii="Times New Roman" w:hAnsi="Times New Roman" w:cs="Times New Roman"/>
          <w:i/>
          <w:sz w:val="24"/>
          <w:szCs w:val="24"/>
        </w:rPr>
        <w:t xml:space="preserve">Pelebon </w:t>
      </w:r>
      <w:r w:rsidRPr="00886993">
        <w:rPr>
          <w:rFonts w:ascii="Times New Roman" w:hAnsi="Times New Roman" w:cs="Times New Roman"/>
          <w:sz w:val="24"/>
          <w:szCs w:val="24"/>
        </w:rPr>
        <w:t xml:space="preserve">merupakan salah satu upacara keagamaan yang dilaksanakan oleh masyarakat Hindu yang memiliki arti melebur, yaitu kembalinya raga </w:t>
      </w:r>
      <w:r w:rsidRPr="005F3BB4">
        <w:rPr>
          <w:rFonts w:ascii="Times New Roman" w:hAnsi="Times New Roman" w:cs="Times New Roman"/>
          <w:i/>
          <w:sz w:val="24"/>
          <w:szCs w:val="24"/>
        </w:rPr>
        <w:t>(stula sarira</w:t>
      </w:r>
      <w:r w:rsidRPr="00886993">
        <w:rPr>
          <w:rFonts w:ascii="Times New Roman" w:hAnsi="Times New Roman" w:cs="Times New Roman"/>
          <w:sz w:val="24"/>
          <w:szCs w:val="24"/>
        </w:rPr>
        <w:t xml:space="preserve">) kepada </w:t>
      </w:r>
      <w:r w:rsidRPr="005F3BB4">
        <w:rPr>
          <w:rFonts w:ascii="Times New Roman" w:hAnsi="Times New Roman" w:cs="Times New Roman"/>
          <w:i/>
          <w:sz w:val="24"/>
          <w:szCs w:val="24"/>
        </w:rPr>
        <w:t xml:space="preserve">Panca Maha Bhuta </w:t>
      </w:r>
      <w:r w:rsidRPr="00886993">
        <w:rPr>
          <w:rFonts w:ascii="Times New Roman" w:hAnsi="Times New Roman" w:cs="Times New Roman"/>
          <w:sz w:val="24"/>
          <w:szCs w:val="24"/>
        </w:rPr>
        <w:t>(</w:t>
      </w:r>
      <w:proofErr w:type="gramStart"/>
      <w:r w:rsidRPr="00886993">
        <w:rPr>
          <w:rFonts w:ascii="Times New Roman" w:hAnsi="Times New Roman" w:cs="Times New Roman"/>
          <w:sz w:val="24"/>
          <w:szCs w:val="24"/>
        </w:rPr>
        <w:t>lima</w:t>
      </w:r>
      <w:proofErr w:type="gramEnd"/>
      <w:r w:rsidRPr="00886993">
        <w:rPr>
          <w:rFonts w:ascii="Times New Roman" w:hAnsi="Times New Roman" w:cs="Times New Roman"/>
          <w:sz w:val="24"/>
          <w:szCs w:val="24"/>
        </w:rPr>
        <w:t xml:space="preserve"> unsur dasar yang menyusun mikrokosmos/manusia). Pelaksanaan </w:t>
      </w:r>
      <w:r w:rsidR="005F3BB4">
        <w:rPr>
          <w:rFonts w:ascii="Times New Roman" w:hAnsi="Times New Roman" w:cs="Times New Roman"/>
          <w:i/>
          <w:sz w:val="24"/>
          <w:szCs w:val="24"/>
        </w:rPr>
        <w:t xml:space="preserve">upacara ngaben  </w:t>
      </w:r>
      <w:r w:rsidRPr="00886993">
        <w:rPr>
          <w:rFonts w:ascii="Times New Roman" w:hAnsi="Times New Roman" w:cs="Times New Roman"/>
          <w:sz w:val="24"/>
          <w:szCs w:val="24"/>
        </w:rPr>
        <w:t xml:space="preserve"> pada masyarakat Hindu, khususnya di Bali memiliki keunikan tersendiri, sebab masing-masing masyarakat adat memiliki perbedaan dalam memakna</w:t>
      </w:r>
      <w:r w:rsidR="005F3BB4">
        <w:rPr>
          <w:rFonts w:ascii="Times New Roman" w:hAnsi="Times New Roman" w:cs="Times New Roman"/>
          <w:sz w:val="24"/>
          <w:szCs w:val="24"/>
        </w:rPr>
        <w:t xml:space="preserve">i </w:t>
      </w:r>
      <w:proofErr w:type="gramStart"/>
      <w:r w:rsidR="005F3BB4">
        <w:rPr>
          <w:rFonts w:ascii="Times New Roman" w:hAnsi="Times New Roman" w:cs="Times New Roman"/>
          <w:i/>
          <w:sz w:val="24"/>
          <w:szCs w:val="24"/>
        </w:rPr>
        <w:t xml:space="preserve">ngaben  </w:t>
      </w:r>
      <w:r w:rsidR="009D0CF7" w:rsidRPr="005F3BB4">
        <w:rPr>
          <w:rFonts w:ascii="Times New Roman" w:hAnsi="Times New Roman" w:cs="Times New Roman"/>
          <w:i/>
          <w:sz w:val="24"/>
          <w:szCs w:val="24"/>
        </w:rPr>
        <w:t>,</w:t>
      </w:r>
      <w:proofErr w:type="gramEnd"/>
      <w:r w:rsidR="009D0CF7" w:rsidRPr="00886993">
        <w:rPr>
          <w:rFonts w:ascii="Times New Roman" w:hAnsi="Times New Roman" w:cs="Times New Roman"/>
          <w:sz w:val="24"/>
          <w:szCs w:val="24"/>
        </w:rPr>
        <w:t xml:space="preserve"> termasuk masyarakat kawasan bintang danu kecamatan kintamani </w:t>
      </w:r>
      <w:r w:rsidRPr="00886993">
        <w:rPr>
          <w:rFonts w:ascii="Times New Roman" w:hAnsi="Times New Roman" w:cs="Times New Roman"/>
          <w:sz w:val="24"/>
          <w:szCs w:val="24"/>
        </w:rPr>
        <w:t xml:space="preserve">yang memiliki perspektif tersendiri. </w:t>
      </w:r>
      <w:r w:rsidR="000D245C" w:rsidRPr="00886993">
        <w:rPr>
          <w:rFonts w:ascii="Times New Roman" w:hAnsi="Times New Roman" w:cs="Times New Roman"/>
          <w:sz w:val="24"/>
          <w:szCs w:val="24"/>
        </w:rPr>
        <w:t xml:space="preserve">Hasil karya ilmiah ini berdasarkan </w:t>
      </w:r>
      <w:r w:rsidRPr="00886993">
        <w:rPr>
          <w:rFonts w:ascii="Times New Roman" w:hAnsi="Times New Roman" w:cs="Times New Roman"/>
          <w:sz w:val="24"/>
          <w:szCs w:val="24"/>
        </w:rPr>
        <w:t>Penelitian dengan menggunakan metode p</w:t>
      </w:r>
      <w:r w:rsidR="000D245C" w:rsidRPr="00886993">
        <w:rPr>
          <w:rFonts w:ascii="Times New Roman" w:hAnsi="Times New Roman" w:cs="Times New Roman"/>
          <w:sz w:val="24"/>
          <w:szCs w:val="24"/>
        </w:rPr>
        <w:t>enelitian kualitatif deskriptif</w:t>
      </w:r>
      <w:r w:rsidRPr="00886993">
        <w:rPr>
          <w:rFonts w:ascii="Times New Roman" w:hAnsi="Times New Roman" w:cs="Times New Roman"/>
          <w:sz w:val="24"/>
          <w:szCs w:val="24"/>
        </w:rPr>
        <w:t>. Adapun ob</w:t>
      </w:r>
      <w:r w:rsidR="005F3BB4">
        <w:rPr>
          <w:rFonts w:ascii="Times New Roman" w:hAnsi="Times New Roman" w:cs="Times New Roman"/>
          <w:sz w:val="24"/>
          <w:szCs w:val="24"/>
        </w:rPr>
        <w:t>jek penelitian ini terletak di d</w:t>
      </w:r>
      <w:r w:rsidR="005F3BB4" w:rsidRPr="00886993">
        <w:rPr>
          <w:rFonts w:ascii="Times New Roman" w:hAnsi="Times New Roman" w:cs="Times New Roman"/>
          <w:sz w:val="24"/>
          <w:szCs w:val="24"/>
        </w:rPr>
        <w:t xml:space="preserve">esa </w:t>
      </w:r>
      <w:r w:rsidR="005F3BB4">
        <w:rPr>
          <w:rFonts w:ascii="Times New Roman" w:hAnsi="Times New Roman" w:cs="Times New Roman"/>
          <w:sz w:val="24"/>
          <w:szCs w:val="24"/>
        </w:rPr>
        <w:t>kawasan b</w:t>
      </w:r>
      <w:r w:rsidR="005F3BB4" w:rsidRPr="00886993">
        <w:rPr>
          <w:rFonts w:ascii="Times New Roman" w:hAnsi="Times New Roman" w:cs="Times New Roman"/>
          <w:sz w:val="24"/>
          <w:szCs w:val="24"/>
        </w:rPr>
        <w:t>i</w:t>
      </w:r>
      <w:r w:rsidR="005F3BB4">
        <w:rPr>
          <w:rFonts w:ascii="Times New Roman" w:hAnsi="Times New Roman" w:cs="Times New Roman"/>
          <w:sz w:val="24"/>
          <w:szCs w:val="24"/>
        </w:rPr>
        <w:t xml:space="preserve">ntang </w:t>
      </w:r>
      <w:proofErr w:type="gramStart"/>
      <w:r w:rsidR="005F3BB4">
        <w:rPr>
          <w:rFonts w:ascii="Times New Roman" w:hAnsi="Times New Roman" w:cs="Times New Roman"/>
          <w:sz w:val="24"/>
          <w:szCs w:val="24"/>
        </w:rPr>
        <w:t>danu</w:t>
      </w:r>
      <w:proofErr w:type="gramEnd"/>
      <w:r w:rsidR="005F3BB4">
        <w:rPr>
          <w:rFonts w:ascii="Times New Roman" w:hAnsi="Times New Roman" w:cs="Times New Roman"/>
          <w:sz w:val="24"/>
          <w:szCs w:val="24"/>
        </w:rPr>
        <w:t xml:space="preserve"> k</w:t>
      </w:r>
      <w:r w:rsidR="005F3BB4" w:rsidRPr="00886993">
        <w:rPr>
          <w:rFonts w:ascii="Times New Roman" w:hAnsi="Times New Roman" w:cs="Times New Roman"/>
          <w:sz w:val="24"/>
          <w:szCs w:val="24"/>
        </w:rPr>
        <w:t xml:space="preserve">ecamatan </w:t>
      </w:r>
      <w:r w:rsidR="000D245C" w:rsidRPr="00886993">
        <w:rPr>
          <w:rFonts w:ascii="Times New Roman" w:hAnsi="Times New Roman" w:cs="Times New Roman"/>
          <w:sz w:val="24"/>
          <w:szCs w:val="24"/>
        </w:rPr>
        <w:t>kintamani</w:t>
      </w:r>
      <w:r w:rsidRPr="00886993">
        <w:rPr>
          <w:rFonts w:ascii="Times New Roman" w:hAnsi="Times New Roman" w:cs="Times New Roman"/>
          <w:sz w:val="24"/>
          <w:szCs w:val="24"/>
        </w:rPr>
        <w:t xml:space="preserve">. Fokus dari penelitian ini adalah mengenai fenomena upacara </w:t>
      </w:r>
      <w:r w:rsidR="005F3BB4">
        <w:rPr>
          <w:rFonts w:ascii="Times New Roman" w:hAnsi="Times New Roman" w:cs="Times New Roman"/>
          <w:sz w:val="24"/>
          <w:szCs w:val="24"/>
        </w:rPr>
        <w:t xml:space="preserve">Ngaben  </w:t>
      </w:r>
      <w:r w:rsidRPr="00886993">
        <w:rPr>
          <w:rFonts w:ascii="Times New Roman" w:hAnsi="Times New Roman" w:cs="Times New Roman"/>
          <w:sz w:val="24"/>
          <w:szCs w:val="24"/>
        </w:rPr>
        <w:t xml:space="preserve"> yang dilaksanaka</w:t>
      </w:r>
      <w:r w:rsidR="000D245C" w:rsidRPr="00886993">
        <w:rPr>
          <w:rFonts w:ascii="Times New Roman" w:hAnsi="Times New Roman" w:cs="Times New Roman"/>
          <w:sz w:val="24"/>
          <w:szCs w:val="24"/>
        </w:rPr>
        <w:t>n oleh masyarakat adat di kecamatan Kintamani</w:t>
      </w:r>
      <w:r w:rsidRPr="00886993">
        <w:rPr>
          <w:rFonts w:ascii="Times New Roman" w:hAnsi="Times New Roman" w:cs="Times New Roman"/>
          <w:sz w:val="24"/>
          <w:szCs w:val="24"/>
        </w:rPr>
        <w:t xml:space="preserve"> yang termasuk dalam </w:t>
      </w:r>
      <w:r w:rsidR="000D245C" w:rsidRPr="00886993">
        <w:rPr>
          <w:rFonts w:ascii="Times New Roman" w:hAnsi="Times New Roman" w:cs="Times New Roman"/>
          <w:sz w:val="24"/>
          <w:szCs w:val="24"/>
        </w:rPr>
        <w:t>masyarakat</w:t>
      </w:r>
      <w:r w:rsidRPr="00886993">
        <w:rPr>
          <w:rFonts w:ascii="Times New Roman" w:hAnsi="Times New Roman" w:cs="Times New Roman"/>
          <w:sz w:val="24"/>
          <w:szCs w:val="24"/>
        </w:rPr>
        <w:t xml:space="preserve"> Bali Aga yang dipercaya merupakan suku asli Bali yang mendiami wilayah Bali sebelum kedatangan suku Bali Majapahit. Hasil penelitian menunjukkan bahwa tradisi pelaksanaan upacara </w:t>
      </w:r>
      <w:r w:rsidR="00933B82" w:rsidRPr="00933B82">
        <w:rPr>
          <w:rFonts w:ascii="Times New Roman" w:hAnsi="Times New Roman" w:cs="Times New Roman"/>
          <w:i/>
          <w:sz w:val="24"/>
          <w:szCs w:val="24"/>
        </w:rPr>
        <w:t>n</w:t>
      </w:r>
      <w:r w:rsidR="005F3BB4" w:rsidRPr="00933B82">
        <w:rPr>
          <w:rFonts w:ascii="Times New Roman" w:hAnsi="Times New Roman" w:cs="Times New Roman"/>
          <w:i/>
          <w:sz w:val="24"/>
          <w:szCs w:val="24"/>
        </w:rPr>
        <w:t>gaben</w:t>
      </w:r>
      <w:r w:rsidR="005F3BB4">
        <w:rPr>
          <w:rFonts w:ascii="Times New Roman" w:hAnsi="Times New Roman" w:cs="Times New Roman"/>
          <w:sz w:val="24"/>
          <w:szCs w:val="24"/>
        </w:rPr>
        <w:t xml:space="preserve">  </w:t>
      </w:r>
      <w:r w:rsidRPr="00886993">
        <w:rPr>
          <w:rFonts w:ascii="Times New Roman" w:hAnsi="Times New Roman" w:cs="Times New Roman"/>
          <w:sz w:val="24"/>
          <w:szCs w:val="24"/>
        </w:rPr>
        <w:t xml:space="preserve"> pada masyarakat Bali Majapahit dilakukan melalui tradisi pembakaran jenazah. Sedangkan pada masyarakat Bali Aga, khususnya di desa </w:t>
      </w:r>
      <w:r w:rsidR="000D245C" w:rsidRPr="00886993">
        <w:rPr>
          <w:rFonts w:ascii="Times New Roman" w:hAnsi="Times New Roman" w:cs="Times New Roman"/>
          <w:sz w:val="24"/>
          <w:szCs w:val="24"/>
        </w:rPr>
        <w:t xml:space="preserve">Kawasan bintang </w:t>
      </w:r>
      <w:proofErr w:type="gramStart"/>
      <w:r w:rsidR="000D245C" w:rsidRPr="00886993">
        <w:rPr>
          <w:rFonts w:ascii="Times New Roman" w:hAnsi="Times New Roman" w:cs="Times New Roman"/>
          <w:sz w:val="24"/>
          <w:szCs w:val="24"/>
        </w:rPr>
        <w:t>danu</w:t>
      </w:r>
      <w:proofErr w:type="gramEnd"/>
      <w:r w:rsidRPr="00886993">
        <w:rPr>
          <w:rFonts w:ascii="Times New Roman" w:hAnsi="Times New Roman" w:cs="Times New Roman"/>
          <w:sz w:val="24"/>
          <w:szCs w:val="24"/>
        </w:rPr>
        <w:t xml:space="preserve"> tidak selalu dilakukan dengan mengadakan prosesi pembakaran jenazah, melainkan dengan melakukan prosesi penguburan mayat. Hal ini berkaitan dengan kepercay</w:t>
      </w:r>
      <w:r w:rsidR="000D245C" w:rsidRPr="00886993">
        <w:rPr>
          <w:rFonts w:ascii="Times New Roman" w:hAnsi="Times New Roman" w:cs="Times New Roman"/>
          <w:sz w:val="24"/>
          <w:szCs w:val="24"/>
        </w:rPr>
        <w:t xml:space="preserve">aan masyarakat Kintamani </w:t>
      </w:r>
      <w:r w:rsidRPr="00886993">
        <w:rPr>
          <w:rFonts w:ascii="Times New Roman" w:hAnsi="Times New Roman" w:cs="Times New Roman"/>
          <w:sz w:val="24"/>
          <w:szCs w:val="24"/>
        </w:rPr>
        <w:t xml:space="preserve"> bahwa melebur atau penduduk lokal menyebutnya dengan istilah ‘ngelebur’ memiliki esensi bahwa melalui prosesi penguburan jenazah, pada akhirnya tetap akan mengembalikan raga kepada Panca Maha Bhuta.</w:t>
      </w:r>
    </w:p>
    <w:p w:rsidR="00064232" w:rsidRPr="00886993" w:rsidRDefault="00064232" w:rsidP="004739C8">
      <w:pPr>
        <w:ind w:left="90" w:right="108" w:firstLine="720"/>
        <w:jc w:val="both"/>
        <w:rPr>
          <w:rFonts w:ascii="Times New Roman" w:hAnsi="Times New Roman" w:cs="Times New Roman"/>
          <w:sz w:val="24"/>
          <w:szCs w:val="24"/>
        </w:rPr>
      </w:pPr>
      <w:r w:rsidRPr="00064232">
        <w:rPr>
          <w:rFonts w:ascii="Times New Roman" w:hAnsi="Times New Roman" w:cs="Times New Roman"/>
          <w:sz w:val="24"/>
          <w:szCs w:val="24"/>
        </w:rPr>
        <w:t>Penelitian ini bertujuan untuk menganalisis perbedaan</w:t>
      </w:r>
      <w:r w:rsidR="005F3BB4">
        <w:rPr>
          <w:rFonts w:ascii="Times New Roman" w:hAnsi="Times New Roman" w:cs="Times New Roman"/>
          <w:sz w:val="24"/>
          <w:szCs w:val="24"/>
        </w:rPr>
        <w:t xml:space="preserve"> dan persamaan tradisi upacara ngaben  </w:t>
      </w:r>
      <w:r w:rsidRPr="00064232">
        <w:rPr>
          <w:rFonts w:ascii="Times New Roman" w:hAnsi="Times New Roman" w:cs="Times New Roman"/>
          <w:sz w:val="24"/>
          <w:szCs w:val="24"/>
        </w:rPr>
        <w:t xml:space="preserve"> di kawasan </w:t>
      </w:r>
      <w:r w:rsidR="005F3BB4" w:rsidRPr="00064232">
        <w:rPr>
          <w:rFonts w:ascii="Times New Roman" w:hAnsi="Times New Roman" w:cs="Times New Roman"/>
          <w:sz w:val="24"/>
          <w:szCs w:val="24"/>
        </w:rPr>
        <w:t xml:space="preserve">bintang </w:t>
      </w:r>
      <w:proofErr w:type="gramStart"/>
      <w:r w:rsidR="005F3BB4" w:rsidRPr="00064232">
        <w:rPr>
          <w:rFonts w:ascii="Times New Roman" w:hAnsi="Times New Roman" w:cs="Times New Roman"/>
          <w:sz w:val="24"/>
          <w:szCs w:val="24"/>
        </w:rPr>
        <w:t>danu</w:t>
      </w:r>
      <w:proofErr w:type="gramEnd"/>
      <w:r w:rsidR="005F3BB4" w:rsidRPr="00064232">
        <w:rPr>
          <w:rFonts w:ascii="Times New Roman" w:hAnsi="Times New Roman" w:cs="Times New Roman"/>
          <w:sz w:val="24"/>
          <w:szCs w:val="24"/>
        </w:rPr>
        <w:t>, kecamatan kintamani</w:t>
      </w:r>
      <w:r w:rsidRPr="00064232">
        <w:rPr>
          <w:rFonts w:ascii="Times New Roman" w:hAnsi="Times New Roman" w:cs="Times New Roman"/>
          <w:sz w:val="24"/>
          <w:szCs w:val="24"/>
        </w:rPr>
        <w:t xml:space="preserve">, dengan fokus pada perbandingan antara tradisi Bali Aga dan Bali Majapahit. Metode yang digunakan adalah kualitatif dengan pendekatan etnografi melalui observasi, wawancara, dan studi literatur. Hasil penelitian menunjukkan bahwa terdapat perbedaan signifikan dalam aspek ritual, simbolik, dan struktur sosial. Bali Aga cenderung mempertahankan tradisi </w:t>
      </w:r>
      <w:r w:rsidRPr="00064232">
        <w:rPr>
          <w:rFonts w:ascii="Times New Roman" w:hAnsi="Times New Roman" w:cs="Times New Roman"/>
          <w:sz w:val="24"/>
          <w:szCs w:val="24"/>
        </w:rPr>
        <w:lastRenderedPageBreak/>
        <w:t>yang lebih sederhana dan bersifat lokal, sementara Bali Majapahit menunjukkan kompleksitas ritual yang lebih tinggi dengan pengaruh Hindu-Jawa. Namun, keduanya memiliki kesamaan dalam tujuan utama yaitu penyucian roh dan pengembalian unsur tubuh ke alam.</w:t>
      </w:r>
    </w:p>
    <w:p w:rsidR="00587C12" w:rsidRDefault="00587C12" w:rsidP="004739C8">
      <w:pPr>
        <w:ind w:left="90" w:right="108"/>
        <w:jc w:val="both"/>
        <w:rPr>
          <w:rFonts w:ascii="Times New Roman" w:hAnsi="Times New Roman" w:cs="Times New Roman"/>
          <w:sz w:val="24"/>
          <w:szCs w:val="24"/>
        </w:rPr>
      </w:pPr>
      <w:r w:rsidRPr="00886993">
        <w:rPr>
          <w:rFonts w:ascii="Times New Roman" w:hAnsi="Times New Roman" w:cs="Times New Roman"/>
          <w:sz w:val="24"/>
          <w:szCs w:val="24"/>
        </w:rPr>
        <w:t xml:space="preserve"> </w:t>
      </w:r>
      <w:r w:rsidRPr="00886993">
        <w:rPr>
          <w:rFonts w:ascii="Times New Roman" w:hAnsi="Times New Roman" w:cs="Times New Roman"/>
          <w:b/>
          <w:sz w:val="24"/>
          <w:szCs w:val="24"/>
        </w:rPr>
        <w:t>Kata kunci:</w:t>
      </w:r>
      <w:r w:rsidRPr="00886993">
        <w:rPr>
          <w:rFonts w:ascii="Times New Roman" w:hAnsi="Times New Roman" w:cs="Times New Roman"/>
          <w:sz w:val="24"/>
          <w:szCs w:val="24"/>
        </w:rPr>
        <w:t xml:space="preserve"> </w:t>
      </w:r>
      <w:r w:rsidR="00CC79D4" w:rsidRPr="00581450">
        <w:rPr>
          <w:rFonts w:ascii="Times New Roman" w:hAnsi="Times New Roman" w:cs="Times New Roman"/>
          <w:b/>
          <w:sz w:val="24"/>
          <w:szCs w:val="24"/>
        </w:rPr>
        <w:t xml:space="preserve">Upacara </w:t>
      </w:r>
      <w:proofErr w:type="gramStart"/>
      <w:r w:rsidR="005F3BB4" w:rsidRPr="00581450">
        <w:rPr>
          <w:rFonts w:ascii="Times New Roman" w:hAnsi="Times New Roman" w:cs="Times New Roman"/>
          <w:b/>
          <w:sz w:val="24"/>
          <w:szCs w:val="24"/>
        </w:rPr>
        <w:t xml:space="preserve">Ngaben  </w:t>
      </w:r>
      <w:r w:rsidR="00CC79D4" w:rsidRPr="00581450">
        <w:rPr>
          <w:rFonts w:ascii="Times New Roman" w:hAnsi="Times New Roman" w:cs="Times New Roman"/>
          <w:b/>
          <w:sz w:val="24"/>
          <w:szCs w:val="24"/>
        </w:rPr>
        <w:t>,</w:t>
      </w:r>
      <w:proofErr w:type="gramEnd"/>
      <w:r w:rsidR="00CC79D4" w:rsidRPr="00581450">
        <w:rPr>
          <w:rFonts w:ascii="Times New Roman" w:hAnsi="Times New Roman" w:cs="Times New Roman"/>
          <w:b/>
          <w:sz w:val="24"/>
          <w:szCs w:val="24"/>
        </w:rPr>
        <w:t xml:space="preserve"> Studi Komparatif, Bali Aga Dan Bali</w:t>
      </w:r>
    </w:p>
    <w:p w:rsidR="002070E3" w:rsidRPr="0030266C" w:rsidRDefault="002070E3" w:rsidP="004739C8">
      <w:pPr>
        <w:ind w:left="90" w:right="108"/>
        <w:jc w:val="center"/>
        <w:rPr>
          <w:rFonts w:ascii="Times New Roman" w:hAnsi="Times New Roman" w:cs="Times New Roman"/>
          <w:b/>
          <w:sz w:val="24"/>
          <w:szCs w:val="24"/>
        </w:rPr>
      </w:pPr>
      <w:r w:rsidRPr="0030266C">
        <w:rPr>
          <w:rFonts w:ascii="Times New Roman" w:hAnsi="Times New Roman" w:cs="Times New Roman"/>
          <w:b/>
          <w:sz w:val="24"/>
          <w:szCs w:val="24"/>
        </w:rPr>
        <w:t>Abstract</w:t>
      </w:r>
    </w:p>
    <w:p w:rsidR="00552726" w:rsidRDefault="002070E3" w:rsidP="004739C8">
      <w:pPr>
        <w:spacing w:after="0"/>
        <w:ind w:left="288" w:firstLine="720"/>
        <w:jc w:val="both"/>
        <w:rPr>
          <w:rFonts w:ascii="Times New Roman" w:hAnsi="Times New Roman" w:cs="Times New Roman"/>
          <w:sz w:val="24"/>
          <w:szCs w:val="24"/>
        </w:rPr>
      </w:pPr>
      <w:r w:rsidRPr="002070E3">
        <w:rPr>
          <w:rFonts w:ascii="Times New Roman" w:hAnsi="Times New Roman" w:cs="Times New Roman"/>
          <w:sz w:val="24"/>
          <w:szCs w:val="24"/>
        </w:rPr>
        <w:t>The Ngaben ceremony or also called the Pelebon ceremony is one of the religious ceremonies carried out by the Hindu community which has the meaning of melting, namely the return of the body (stula sarira) to the Panca Maha Bhuta (five basic elements that make up the microcosm/human). The implementation of the Ngaben ceremony in the Hindu community, especially in Bali, has its own uniqueness, because each indigenous community has a different interpretation of Ngaben, including the people of the Bintang Danu area of ​​Kintamani district who have their own perspectives. The results of this scientific work are based on research using descriptive qualitative research methods. The object of this research is located in the Bintang Danu area village of Kintamani district. The focus of this research is on the phenomenon of the Ngaben ceremony carried out by the indigenous people in Kintamani district who are included in the Bali Aga community who are believed to be the original Balinese tribe who inhabited the Bali region before the arrival of the Bali Majapahit tribe. The results of the study show that the tradition of carrying out the Ngaben ceremony in the Bali Majapahit community is carried out through the tradition of cremation. Meanwhile, among the Bali Aga community, particularly in the Bintang Danu area, cremation is not always performed, but rather involves a burial procession. This is related to the Kintamani community's belief that melebur (melubur), or what locals call "ngelebur," implies that through the burial process, the body will ultimately return to the Five Great Bhutas.</w:t>
      </w:r>
    </w:p>
    <w:p w:rsidR="00AE0E70" w:rsidRDefault="00504012" w:rsidP="004739C8">
      <w:pPr>
        <w:spacing w:after="0"/>
        <w:ind w:left="288"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552726">
        <w:rPr>
          <w:rFonts w:ascii="Times New Roman" w:hAnsi="Times New Roman" w:cs="Times New Roman"/>
          <w:sz w:val="24"/>
          <w:szCs w:val="24"/>
        </w:rPr>
        <w:t xml:space="preserve">                                                                                                                                                                                                                                                                                                                                                                                                                                                                                                                                                                                                            </w:t>
      </w:r>
      <w:r w:rsidR="00EB16C2">
        <w:rPr>
          <w:rFonts w:ascii="Times New Roman" w:hAnsi="Times New Roman" w:cs="Times New Roman"/>
          <w:sz w:val="24"/>
          <w:szCs w:val="24"/>
        </w:rPr>
        <w:t xml:space="preserve">                               </w:t>
      </w:r>
      <w:r w:rsidR="00552726">
        <w:rPr>
          <w:rFonts w:ascii="Times New Roman" w:hAnsi="Times New Roman" w:cs="Times New Roman"/>
          <w:sz w:val="24"/>
          <w:szCs w:val="24"/>
        </w:rPr>
        <w:t xml:space="preserve">                                                                                                                                                                                                                                                                                                                                                                                                                                                                                                                                                                                                                                                              </w:t>
      </w:r>
      <w:r w:rsidR="00552726">
        <w:rPr>
          <w:rFonts w:ascii="Times New Roman" w:hAnsi="Times New Roman" w:cs="Times New Roman"/>
          <w:sz w:val="24"/>
          <w:szCs w:val="24"/>
        </w:rPr>
        <w:tab/>
      </w:r>
      <w:r w:rsidR="002070E3" w:rsidRPr="002070E3">
        <w:rPr>
          <w:rFonts w:ascii="Times New Roman" w:hAnsi="Times New Roman" w:cs="Times New Roman"/>
          <w:sz w:val="24"/>
          <w:szCs w:val="24"/>
        </w:rPr>
        <w:t>This study aims to analyze the differences and similarities between the Ngaben ceremony tradition in the Bintang Danu area, Kintamani district, with a focus on comparing the Bali Aga and Majapahit traditions. The method used was a qualitative ethnographic approach through observation, interviews, and literature review. The results indicate significant differences in ritual, symbolism, and social structure. The Bali Aga tend to maintain simpler and more local traditions, while Majapahit Bali exhibits greater ritual complexity with Hindu-Javanese influences. However, both share a common goal: purifying the spirit and returning the body's elements to nature.</w:t>
      </w:r>
    </w:p>
    <w:p w:rsidR="00EB16C2" w:rsidRPr="00886993" w:rsidRDefault="00EB16C2" w:rsidP="004739C8">
      <w:pPr>
        <w:spacing w:after="0"/>
        <w:ind w:left="288" w:firstLine="720"/>
        <w:jc w:val="both"/>
        <w:rPr>
          <w:rFonts w:ascii="Times New Roman" w:hAnsi="Times New Roman" w:cs="Times New Roman"/>
          <w:sz w:val="24"/>
          <w:szCs w:val="24"/>
        </w:rPr>
      </w:pPr>
    </w:p>
    <w:p w:rsidR="00AE0E70" w:rsidRPr="00552726" w:rsidRDefault="00F20382" w:rsidP="004739C8">
      <w:pPr>
        <w:pStyle w:val="ListParagraph"/>
        <w:numPr>
          <w:ilvl w:val="0"/>
          <w:numId w:val="17"/>
        </w:numPr>
        <w:ind w:left="270" w:right="108" w:hanging="270"/>
        <w:jc w:val="both"/>
        <w:rPr>
          <w:rFonts w:ascii="Times New Roman" w:hAnsi="Times New Roman" w:cs="Times New Roman"/>
          <w:b/>
          <w:sz w:val="24"/>
          <w:szCs w:val="24"/>
        </w:rPr>
      </w:pPr>
      <w:r w:rsidRPr="00552726">
        <w:rPr>
          <w:rFonts w:ascii="Times New Roman" w:hAnsi="Times New Roman" w:cs="Times New Roman"/>
          <w:b/>
          <w:sz w:val="24"/>
          <w:szCs w:val="24"/>
        </w:rPr>
        <w:t xml:space="preserve">PENDAHULUAN </w:t>
      </w:r>
    </w:p>
    <w:p w:rsidR="006A14A7" w:rsidRDefault="006A14A7" w:rsidP="004739C8">
      <w:pPr>
        <w:ind w:left="90" w:right="108"/>
        <w:jc w:val="both"/>
        <w:rPr>
          <w:rFonts w:ascii="Times New Roman" w:hAnsi="Times New Roman" w:cs="Times New Roman"/>
          <w:b/>
          <w:sz w:val="24"/>
          <w:szCs w:val="24"/>
        </w:rPr>
        <w:sectPr w:rsidR="006A14A7" w:rsidSect="001F6D1C">
          <w:headerReference w:type="default" r:id="rId9"/>
          <w:footerReference w:type="default" r:id="rId10"/>
          <w:pgSz w:w="11907" w:h="16839" w:code="9"/>
          <w:pgMar w:top="1584" w:right="1728" w:bottom="1728" w:left="1728" w:header="547" w:footer="720" w:gutter="0"/>
          <w:cols w:space="720"/>
          <w:docGrid w:linePitch="360"/>
        </w:sectPr>
      </w:pPr>
    </w:p>
    <w:p w:rsidR="00284C40" w:rsidRPr="00CC79D4" w:rsidRDefault="00284C40" w:rsidP="004739C8">
      <w:pPr>
        <w:ind w:left="90" w:right="108"/>
        <w:jc w:val="both"/>
        <w:rPr>
          <w:rFonts w:ascii="Times New Roman" w:hAnsi="Times New Roman" w:cs="Times New Roman"/>
          <w:b/>
          <w:sz w:val="24"/>
          <w:szCs w:val="24"/>
        </w:rPr>
      </w:pPr>
      <w:r w:rsidRPr="00CC79D4">
        <w:rPr>
          <w:rFonts w:ascii="Times New Roman" w:hAnsi="Times New Roman" w:cs="Times New Roman"/>
          <w:b/>
          <w:sz w:val="24"/>
          <w:szCs w:val="24"/>
        </w:rPr>
        <w:t xml:space="preserve">A Latar Belakang </w:t>
      </w:r>
    </w:p>
    <w:p w:rsidR="00AE0E70" w:rsidRPr="00886993" w:rsidRDefault="00AE0E70" w:rsidP="005626CE">
      <w:pPr>
        <w:tabs>
          <w:tab w:val="left" w:pos="4050"/>
        </w:tabs>
        <w:ind w:left="90" w:right="108" w:firstLine="720"/>
        <w:jc w:val="both"/>
        <w:rPr>
          <w:rFonts w:ascii="Times New Roman" w:hAnsi="Times New Roman" w:cs="Times New Roman"/>
          <w:sz w:val="24"/>
          <w:szCs w:val="24"/>
        </w:rPr>
      </w:pPr>
      <w:r w:rsidRPr="00886993">
        <w:rPr>
          <w:rFonts w:ascii="Times New Roman" w:hAnsi="Times New Roman" w:cs="Times New Roman"/>
          <w:sz w:val="24"/>
          <w:szCs w:val="24"/>
        </w:rPr>
        <w:t xml:space="preserve">Secara tata ruang, kawasan bintang </w:t>
      </w:r>
      <w:proofErr w:type="gramStart"/>
      <w:r w:rsidRPr="00886993">
        <w:rPr>
          <w:rFonts w:ascii="Times New Roman" w:hAnsi="Times New Roman" w:cs="Times New Roman"/>
          <w:sz w:val="24"/>
          <w:szCs w:val="24"/>
        </w:rPr>
        <w:t>danu</w:t>
      </w:r>
      <w:proofErr w:type="gramEnd"/>
      <w:r w:rsidRPr="00886993">
        <w:rPr>
          <w:rFonts w:ascii="Times New Roman" w:hAnsi="Times New Roman" w:cs="Times New Roman"/>
          <w:sz w:val="24"/>
          <w:szCs w:val="24"/>
        </w:rPr>
        <w:t xml:space="preserve"> ini memiliki pola desa-desa </w:t>
      </w:r>
      <w:bookmarkStart w:id="0" w:name="_GoBack"/>
      <w:bookmarkEnd w:id="0"/>
      <w:r w:rsidRPr="00886993">
        <w:rPr>
          <w:rFonts w:ascii="Times New Roman" w:hAnsi="Times New Roman" w:cs="Times New Roman"/>
          <w:sz w:val="24"/>
          <w:szCs w:val="24"/>
        </w:rPr>
        <w:t>tradisional Bali pegunungan yang berlatar ke</w:t>
      </w:r>
      <w:r w:rsidR="004739C8">
        <w:rPr>
          <w:rFonts w:ascii="Times New Roman" w:hAnsi="Times New Roman" w:cs="Times New Roman"/>
          <w:sz w:val="24"/>
          <w:szCs w:val="24"/>
        </w:rPr>
        <w:t xml:space="preserve">budayaan Bali Aga. Kawasan ini </w:t>
      </w:r>
      <w:r w:rsidRPr="00886993">
        <w:rPr>
          <w:rFonts w:ascii="Times New Roman" w:hAnsi="Times New Roman" w:cs="Times New Roman"/>
          <w:sz w:val="24"/>
          <w:szCs w:val="24"/>
        </w:rPr>
        <w:t>menganut pola desa linear berkat adanya satu sumbu desa yang membentuk sumbu aksis desa da</w:t>
      </w:r>
      <w:r w:rsidR="005F3BB4">
        <w:rPr>
          <w:rFonts w:ascii="Times New Roman" w:hAnsi="Times New Roman" w:cs="Times New Roman"/>
          <w:sz w:val="24"/>
          <w:szCs w:val="24"/>
        </w:rPr>
        <w:t>ri arah bukit ke arah perairan danau b</w:t>
      </w:r>
      <w:r w:rsidRPr="00886993">
        <w:rPr>
          <w:rFonts w:ascii="Times New Roman" w:hAnsi="Times New Roman" w:cs="Times New Roman"/>
          <w:sz w:val="24"/>
          <w:szCs w:val="24"/>
        </w:rPr>
        <w:t xml:space="preserve">atur yang berada di utara desa. Kawasan bintang </w:t>
      </w:r>
      <w:proofErr w:type="gramStart"/>
      <w:r w:rsidRPr="00886993">
        <w:rPr>
          <w:rFonts w:ascii="Times New Roman" w:hAnsi="Times New Roman" w:cs="Times New Roman"/>
          <w:sz w:val="24"/>
          <w:szCs w:val="24"/>
        </w:rPr>
        <w:t>danu</w:t>
      </w:r>
      <w:proofErr w:type="gramEnd"/>
      <w:r w:rsidRPr="00886993">
        <w:rPr>
          <w:rFonts w:ascii="Times New Roman" w:hAnsi="Times New Roman" w:cs="Times New Roman"/>
          <w:sz w:val="24"/>
          <w:szCs w:val="24"/>
        </w:rPr>
        <w:t xml:space="preserve"> kecamatan kintamani ini mengenal beragam tradisi dan </w:t>
      </w:r>
      <w:r w:rsidRPr="00886993">
        <w:rPr>
          <w:rFonts w:ascii="Times New Roman" w:hAnsi="Times New Roman" w:cs="Times New Roman"/>
          <w:sz w:val="24"/>
          <w:szCs w:val="24"/>
        </w:rPr>
        <w:lastRenderedPageBreak/>
        <w:t xml:space="preserve">ritual yang relatif berbeda dengan tradisi yang dikenal komunitas masyarakat tradisional Bali pada majapahitnya. Tradisi-tradisi tersebut dapat berupa tradisi sosial dan ritual keagamaan yang keduanya telah ikut pula berperan membentuk pola meruang masyarakat secara turun-temurun. Yaitu tradisi upacara </w:t>
      </w:r>
      <w:r w:rsidR="005F3BB4">
        <w:rPr>
          <w:rFonts w:ascii="Times New Roman" w:hAnsi="Times New Roman" w:cs="Times New Roman"/>
          <w:sz w:val="24"/>
          <w:szCs w:val="24"/>
        </w:rPr>
        <w:t xml:space="preserve">ngaben  </w:t>
      </w:r>
      <w:r w:rsidRPr="00886993">
        <w:rPr>
          <w:rFonts w:ascii="Times New Roman" w:hAnsi="Times New Roman" w:cs="Times New Roman"/>
          <w:sz w:val="24"/>
          <w:szCs w:val="24"/>
        </w:rPr>
        <w:t xml:space="preserve"> yang akan dikaji selanjutnya tradisi upacara </w:t>
      </w:r>
      <w:r w:rsidR="005F3BB4">
        <w:rPr>
          <w:rFonts w:ascii="Times New Roman" w:hAnsi="Times New Roman" w:cs="Times New Roman"/>
          <w:sz w:val="24"/>
          <w:szCs w:val="24"/>
        </w:rPr>
        <w:t xml:space="preserve">ngaben  </w:t>
      </w:r>
      <w:r w:rsidRPr="00886993">
        <w:rPr>
          <w:rFonts w:ascii="Times New Roman" w:hAnsi="Times New Roman" w:cs="Times New Roman"/>
          <w:sz w:val="24"/>
          <w:szCs w:val="24"/>
        </w:rPr>
        <w:t xml:space="preserve"> dalam studi komparatif bali aga dengan bali majapahit memiliki banyak </w:t>
      </w:r>
      <w:proofErr w:type="gramStart"/>
      <w:r w:rsidRPr="00886993">
        <w:rPr>
          <w:rFonts w:ascii="Times New Roman" w:hAnsi="Times New Roman" w:cs="Times New Roman"/>
          <w:sz w:val="24"/>
          <w:szCs w:val="24"/>
        </w:rPr>
        <w:t>tradisi  unik</w:t>
      </w:r>
      <w:proofErr w:type="gramEnd"/>
      <w:r w:rsidRPr="00886993">
        <w:rPr>
          <w:rFonts w:ascii="Times New Roman" w:hAnsi="Times New Roman" w:cs="Times New Roman"/>
          <w:sz w:val="24"/>
          <w:szCs w:val="24"/>
        </w:rPr>
        <w:t xml:space="preserve"> yang menjadi identitas masyarakatnya</w:t>
      </w:r>
      <w:r w:rsidR="005F3BB4">
        <w:rPr>
          <w:rFonts w:ascii="Times New Roman" w:hAnsi="Times New Roman" w:cs="Times New Roman"/>
          <w:sz w:val="24"/>
          <w:szCs w:val="24"/>
        </w:rPr>
        <w:t xml:space="preserve">. Salah satunya adalah upacara ngaben  </w:t>
      </w:r>
      <w:r w:rsidRPr="00886993">
        <w:rPr>
          <w:rFonts w:ascii="Times New Roman" w:hAnsi="Times New Roman" w:cs="Times New Roman"/>
          <w:sz w:val="24"/>
          <w:szCs w:val="24"/>
        </w:rPr>
        <w:t xml:space="preserve"> </w:t>
      </w:r>
      <w:proofErr w:type="gramStart"/>
      <w:r w:rsidRPr="00886993">
        <w:rPr>
          <w:rFonts w:ascii="Times New Roman" w:hAnsi="Times New Roman" w:cs="Times New Roman"/>
          <w:sz w:val="24"/>
          <w:szCs w:val="24"/>
        </w:rPr>
        <w:t>di  Bali</w:t>
      </w:r>
      <w:proofErr w:type="gramEnd"/>
      <w:r w:rsidRPr="00886993">
        <w:rPr>
          <w:rFonts w:ascii="Times New Roman" w:hAnsi="Times New Roman" w:cs="Times New Roman"/>
          <w:sz w:val="24"/>
          <w:szCs w:val="24"/>
        </w:rPr>
        <w:t xml:space="preserve">, sebuah ritual kremasi dalam agama Hindu yang sarat dengan nilai religius dan  sosial. Namun, di tengah modernisasi dan globalisasi, pemahaman masyarakat </w:t>
      </w:r>
      <w:proofErr w:type="gramStart"/>
      <w:r w:rsidRPr="00886993">
        <w:rPr>
          <w:rFonts w:ascii="Times New Roman" w:hAnsi="Times New Roman" w:cs="Times New Roman"/>
          <w:sz w:val="24"/>
          <w:szCs w:val="24"/>
        </w:rPr>
        <w:t>terhadap  makna</w:t>
      </w:r>
      <w:proofErr w:type="gramEnd"/>
      <w:r w:rsidRPr="00886993">
        <w:rPr>
          <w:rFonts w:ascii="Times New Roman" w:hAnsi="Times New Roman" w:cs="Times New Roman"/>
          <w:sz w:val="24"/>
          <w:szCs w:val="24"/>
        </w:rPr>
        <w:t xml:space="preserve"> mendalam </w:t>
      </w:r>
      <w:r w:rsidR="005F3BB4">
        <w:rPr>
          <w:rFonts w:ascii="Times New Roman" w:hAnsi="Times New Roman" w:cs="Times New Roman"/>
          <w:sz w:val="24"/>
          <w:szCs w:val="24"/>
        </w:rPr>
        <w:t xml:space="preserve">Ngaben  </w:t>
      </w:r>
      <w:r w:rsidRPr="00886993">
        <w:rPr>
          <w:rFonts w:ascii="Times New Roman" w:hAnsi="Times New Roman" w:cs="Times New Roman"/>
          <w:sz w:val="24"/>
          <w:szCs w:val="24"/>
        </w:rPr>
        <w:t xml:space="preserve"> mulai terkikis, terutama di kalangan generasi muda. </w:t>
      </w:r>
      <w:proofErr w:type="gramStart"/>
      <w:r w:rsidRPr="00886993">
        <w:rPr>
          <w:rFonts w:ascii="Times New Roman" w:hAnsi="Times New Roman" w:cs="Times New Roman"/>
          <w:sz w:val="24"/>
          <w:szCs w:val="24"/>
        </w:rPr>
        <w:t>Selain  itu</w:t>
      </w:r>
      <w:proofErr w:type="gramEnd"/>
      <w:r w:rsidRPr="00886993">
        <w:rPr>
          <w:rFonts w:ascii="Times New Roman" w:hAnsi="Times New Roman" w:cs="Times New Roman"/>
          <w:sz w:val="24"/>
          <w:szCs w:val="24"/>
        </w:rPr>
        <w:t xml:space="preserve">, meningkatnya minat wisatawan terhadap ritual ini seringkali mengaburkan batas  antara sakralitas upacara dan komersialisasi budaya. Permasalahan ini menimbulkan pertanyaan tentang bagaimana nilai-nilai religius dan sosial dalam </w:t>
      </w:r>
      <w:r w:rsidR="00504012">
        <w:rPr>
          <w:rFonts w:ascii="Times New Roman" w:hAnsi="Times New Roman" w:cs="Times New Roman"/>
          <w:i/>
          <w:sz w:val="24"/>
          <w:szCs w:val="24"/>
        </w:rPr>
        <w:t xml:space="preserve">ngaben </w:t>
      </w:r>
      <w:r w:rsidRPr="00886993">
        <w:rPr>
          <w:rFonts w:ascii="Times New Roman" w:hAnsi="Times New Roman" w:cs="Times New Roman"/>
          <w:sz w:val="24"/>
          <w:szCs w:val="24"/>
        </w:rPr>
        <w:t>dapat dipertahankan sek</w:t>
      </w:r>
      <w:r w:rsidR="00AA0F4C" w:rsidRPr="00886993">
        <w:rPr>
          <w:rFonts w:ascii="Times New Roman" w:hAnsi="Times New Roman" w:cs="Times New Roman"/>
          <w:sz w:val="24"/>
          <w:szCs w:val="24"/>
        </w:rPr>
        <w:t>aligus menjadi daya tarik budaya</w:t>
      </w:r>
      <w:r w:rsidRPr="00886993">
        <w:rPr>
          <w:rFonts w:ascii="Times New Roman" w:hAnsi="Times New Roman" w:cs="Times New Roman"/>
          <w:sz w:val="24"/>
          <w:szCs w:val="24"/>
        </w:rPr>
        <w:t xml:space="preserve"> tanpa kehilangan esensinya.</w:t>
      </w:r>
    </w:p>
    <w:p w:rsidR="00AA0F4C" w:rsidRPr="00886993" w:rsidRDefault="00AA0F4C" w:rsidP="004739C8">
      <w:pPr>
        <w:ind w:left="90" w:right="108" w:firstLine="720"/>
        <w:jc w:val="both"/>
        <w:rPr>
          <w:rFonts w:ascii="Times New Roman" w:hAnsi="Times New Roman" w:cs="Times New Roman"/>
          <w:sz w:val="24"/>
          <w:szCs w:val="24"/>
        </w:rPr>
      </w:pPr>
      <w:r w:rsidRPr="00886993">
        <w:rPr>
          <w:rFonts w:ascii="Times New Roman" w:hAnsi="Times New Roman" w:cs="Times New Roman"/>
          <w:sz w:val="24"/>
          <w:szCs w:val="24"/>
        </w:rPr>
        <w:t xml:space="preserve">Membahas ritual dalam penelitian merupakan hal yang menarik, karena setiap suku pasti memiliki ciri khas tersendiri sehingga </w:t>
      </w:r>
      <w:proofErr w:type="gramStart"/>
      <w:r w:rsidRPr="00886993">
        <w:rPr>
          <w:rFonts w:ascii="Times New Roman" w:hAnsi="Times New Roman" w:cs="Times New Roman"/>
          <w:sz w:val="24"/>
          <w:szCs w:val="24"/>
        </w:rPr>
        <w:t>akan</w:t>
      </w:r>
      <w:proofErr w:type="gramEnd"/>
      <w:r w:rsidRPr="00886993">
        <w:rPr>
          <w:rFonts w:ascii="Times New Roman" w:hAnsi="Times New Roman" w:cs="Times New Roman"/>
          <w:sz w:val="24"/>
          <w:szCs w:val="24"/>
        </w:rPr>
        <w:t xml:space="preserve"> terkesan sangat unik. Ritual kematian antara ke dua suku tersebut sangat berbeda</w:t>
      </w:r>
      <w:r w:rsidRPr="00886993">
        <w:rPr>
          <w:rFonts w:ascii="Times New Roman" w:hAnsi="Times New Roman" w:cs="Times New Roman"/>
          <w:i/>
          <w:sz w:val="24"/>
          <w:szCs w:val="24"/>
        </w:rPr>
        <w:t xml:space="preserve">. </w:t>
      </w:r>
      <w:proofErr w:type="gramStart"/>
      <w:r w:rsidR="005F3BB4">
        <w:rPr>
          <w:rFonts w:ascii="Times New Roman" w:hAnsi="Times New Roman" w:cs="Times New Roman"/>
          <w:i/>
          <w:sz w:val="24"/>
          <w:szCs w:val="24"/>
        </w:rPr>
        <w:t>ngaben</w:t>
      </w:r>
      <w:proofErr w:type="gramEnd"/>
      <w:r w:rsidR="005F3BB4">
        <w:rPr>
          <w:rFonts w:ascii="Times New Roman" w:hAnsi="Times New Roman" w:cs="Times New Roman"/>
          <w:i/>
          <w:sz w:val="24"/>
          <w:szCs w:val="24"/>
        </w:rPr>
        <w:t xml:space="preserve">  </w:t>
      </w:r>
      <w:r w:rsidRPr="00886993">
        <w:rPr>
          <w:rFonts w:ascii="Times New Roman" w:hAnsi="Times New Roman" w:cs="Times New Roman"/>
          <w:sz w:val="24"/>
          <w:szCs w:val="24"/>
        </w:rPr>
        <w:t xml:space="preserve"> adalah salah satu tradisi Hindu Bali untuk melaksanakan upacara kematian. Menurut Tattwa orang diangap telah mati jika atma nya telah lepas dari panca maha bhuta, hal ini di sebutkan dalam vrasphati tattwa (Swastika: 2020). Masyarakat bintang </w:t>
      </w:r>
      <w:proofErr w:type="gramStart"/>
      <w:r w:rsidRPr="00886993">
        <w:rPr>
          <w:rFonts w:ascii="Times New Roman" w:hAnsi="Times New Roman" w:cs="Times New Roman"/>
          <w:sz w:val="24"/>
          <w:szCs w:val="24"/>
        </w:rPr>
        <w:t>danu</w:t>
      </w:r>
      <w:proofErr w:type="gramEnd"/>
      <w:r w:rsidRPr="00886993">
        <w:rPr>
          <w:rFonts w:ascii="Times New Roman" w:hAnsi="Times New Roman" w:cs="Times New Roman"/>
          <w:sz w:val="24"/>
          <w:szCs w:val="24"/>
        </w:rPr>
        <w:t xml:space="preserve"> </w:t>
      </w:r>
      <w:r w:rsidR="005F3BB4" w:rsidRPr="00886993">
        <w:rPr>
          <w:rFonts w:ascii="Times New Roman" w:hAnsi="Times New Roman" w:cs="Times New Roman"/>
          <w:sz w:val="24"/>
          <w:szCs w:val="24"/>
        </w:rPr>
        <w:t xml:space="preserve">kecamatan kintamani, kabupaten bangli </w:t>
      </w:r>
      <w:r w:rsidRPr="00886993">
        <w:rPr>
          <w:rFonts w:ascii="Times New Roman" w:hAnsi="Times New Roman" w:cs="Times New Roman"/>
          <w:sz w:val="24"/>
          <w:szCs w:val="24"/>
        </w:rPr>
        <w:t xml:space="preserve">memiliki beraneka ragam budaya sebagai ciri khas dari masyarakat tersebut. Dari ciri khas yang dimiliki oleh masyarakat itu dapat terlihat dari perbedaan budaya yang </w:t>
      </w:r>
      <w:r w:rsidRPr="00886993">
        <w:rPr>
          <w:rFonts w:ascii="Times New Roman" w:hAnsi="Times New Roman" w:cs="Times New Roman"/>
          <w:sz w:val="24"/>
          <w:szCs w:val="24"/>
        </w:rPr>
        <w:t>dimiliki antara masyarakat satu dengan masyrakat yang lainya. Nilai-nilai dan norma norma yang tumbuh dalam masyarakat sangat berguna untuk mencari keseimbangan dalam tatanan kehidupan dan dapat menjadi adat istiadat yang diwujudkan masyarakat dalam bentuk upacara</w:t>
      </w:r>
      <w:r w:rsidR="00F20382" w:rsidRPr="00886993">
        <w:rPr>
          <w:rFonts w:ascii="Times New Roman" w:hAnsi="Times New Roman" w:cs="Times New Roman"/>
          <w:sz w:val="24"/>
          <w:szCs w:val="24"/>
        </w:rPr>
        <w:t xml:space="preserve"> </w:t>
      </w:r>
      <w:proofErr w:type="gramStart"/>
      <w:r w:rsidR="005F3BB4">
        <w:rPr>
          <w:rFonts w:ascii="Times New Roman" w:hAnsi="Times New Roman" w:cs="Times New Roman"/>
          <w:sz w:val="24"/>
          <w:szCs w:val="24"/>
        </w:rPr>
        <w:t xml:space="preserve">ngaben  </w:t>
      </w:r>
      <w:r w:rsidR="00F20382" w:rsidRPr="00886993">
        <w:rPr>
          <w:rFonts w:ascii="Times New Roman" w:hAnsi="Times New Roman" w:cs="Times New Roman"/>
          <w:sz w:val="24"/>
          <w:szCs w:val="24"/>
        </w:rPr>
        <w:t>.</w:t>
      </w:r>
      <w:proofErr w:type="gramEnd"/>
      <w:r w:rsidR="00F20382" w:rsidRPr="00886993">
        <w:rPr>
          <w:rFonts w:ascii="Times New Roman" w:hAnsi="Times New Roman" w:cs="Times New Roman"/>
          <w:sz w:val="24"/>
          <w:szCs w:val="24"/>
        </w:rPr>
        <w:t xml:space="preserve"> Ciri ciri unik ini dapat dilihat dalam kegiatan sehari-hari dan beberapa upacara adat tradisi </w:t>
      </w:r>
      <w:r w:rsidR="005F3BB4">
        <w:rPr>
          <w:rFonts w:ascii="Times New Roman" w:hAnsi="Times New Roman" w:cs="Times New Roman"/>
          <w:sz w:val="24"/>
          <w:szCs w:val="24"/>
        </w:rPr>
        <w:t xml:space="preserve">ngaben  </w:t>
      </w:r>
      <w:r w:rsidR="00F20382" w:rsidRPr="00886993">
        <w:rPr>
          <w:rFonts w:ascii="Times New Roman" w:hAnsi="Times New Roman" w:cs="Times New Roman"/>
          <w:sz w:val="24"/>
          <w:szCs w:val="24"/>
        </w:rPr>
        <w:t xml:space="preserve"> di kawasan bintang </w:t>
      </w:r>
      <w:proofErr w:type="gramStart"/>
      <w:r w:rsidR="00F20382" w:rsidRPr="00886993">
        <w:rPr>
          <w:rFonts w:ascii="Times New Roman" w:hAnsi="Times New Roman" w:cs="Times New Roman"/>
          <w:sz w:val="24"/>
          <w:szCs w:val="24"/>
        </w:rPr>
        <w:t>danu</w:t>
      </w:r>
      <w:proofErr w:type="gramEnd"/>
      <w:r w:rsidR="00F20382" w:rsidRPr="00886993">
        <w:rPr>
          <w:rFonts w:ascii="Times New Roman" w:hAnsi="Times New Roman" w:cs="Times New Roman"/>
          <w:sz w:val="24"/>
          <w:szCs w:val="24"/>
        </w:rPr>
        <w:t xml:space="preserve"> dalam studi komparatif antara Bali Aga dan Majaphit. Tradisi ini berakar kuat karena didukung oleh keyakinan dan kepercayaan Hindu. Meskipun mayoritas penduduk Bali dipengaruhi oleh Agama Hindu, ada dua ciri besar dari masyarakat Bali Aga dalam tradisi upacara </w:t>
      </w:r>
      <w:r w:rsidR="005F3BB4">
        <w:rPr>
          <w:rFonts w:ascii="Times New Roman" w:hAnsi="Times New Roman" w:cs="Times New Roman"/>
          <w:sz w:val="24"/>
          <w:szCs w:val="24"/>
        </w:rPr>
        <w:t xml:space="preserve">ngaben  </w:t>
      </w:r>
      <w:r w:rsidR="00F20382" w:rsidRPr="00886993">
        <w:rPr>
          <w:rFonts w:ascii="Times New Roman" w:hAnsi="Times New Roman" w:cs="Times New Roman"/>
          <w:sz w:val="24"/>
          <w:szCs w:val="24"/>
        </w:rPr>
        <w:t xml:space="preserve"> yang dipengaruhi oleh tradisi Hindu Majapahit, dan masyarakat Hindu Bali, yang disebut Bali Aga. Tradisi itu sendiri memiliki arti penggambaran sikap dan perilaku manusia yang telah dilaksanakan secara turun temurun dari leluhur melalui proses dengan kurun waktu yang lama. Tradisi dipengaruhi oleh kecendrungan untuk berbuat sesuatu dan mengulang sesuatu sehingga menjadi kebiasaan.</w:t>
      </w:r>
    </w:p>
    <w:p w:rsidR="00064232" w:rsidRPr="00886993" w:rsidRDefault="00BF7C1F" w:rsidP="004739C8">
      <w:pPr>
        <w:ind w:left="90" w:right="108" w:firstLine="720"/>
        <w:jc w:val="both"/>
        <w:rPr>
          <w:rFonts w:ascii="Times New Roman" w:eastAsia="Times New Roman" w:hAnsi="Times New Roman" w:cs="Times New Roman"/>
          <w:color w:val="000000"/>
          <w:sz w:val="24"/>
          <w:szCs w:val="24"/>
        </w:rPr>
      </w:pPr>
      <w:r w:rsidRPr="00886993">
        <w:rPr>
          <w:rFonts w:ascii="Times New Roman" w:eastAsia="Times New Roman" w:hAnsi="Times New Roman" w:cs="Times New Roman"/>
          <w:color w:val="000000"/>
          <w:sz w:val="24"/>
          <w:szCs w:val="24"/>
        </w:rPr>
        <w:t xml:space="preserve">Upacara </w:t>
      </w:r>
      <w:r w:rsidR="005F3BB4">
        <w:rPr>
          <w:rFonts w:ascii="Times New Roman" w:eastAsia="Times New Roman" w:hAnsi="Times New Roman" w:cs="Times New Roman"/>
          <w:i/>
          <w:color w:val="000000"/>
          <w:sz w:val="24"/>
          <w:szCs w:val="24"/>
        </w:rPr>
        <w:t xml:space="preserve">ngaben  </w:t>
      </w:r>
      <w:r w:rsidRPr="00886993">
        <w:rPr>
          <w:rFonts w:ascii="Times New Roman" w:eastAsia="Times New Roman" w:hAnsi="Times New Roman" w:cs="Times New Roman"/>
          <w:color w:val="000000"/>
          <w:sz w:val="24"/>
          <w:szCs w:val="24"/>
        </w:rPr>
        <w:t xml:space="preserve"> di </w:t>
      </w:r>
      <w:r w:rsidR="005F3BB4" w:rsidRPr="005F3BB4">
        <w:rPr>
          <w:rFonts w:ascii="Times New Roman" w:eastAsia="Times New Roman" w:hAnsi="Times New Roman" w:cs="Times New Roman"/>
          <w:color w:val="000000"/>
          <w:sz w:val="24"/>
          <w:szCs w:val="24"/>
        </w:rPr>
        <w:t xml:space="preserve">kawasan bintang </w:t>
      </w:r>
      <w:proofErr w:type="gramStart"/>
      <w:r w:rsidR="005F3BB4" w:rsidRPr="005F3BB4">
        <w:rPr>
          <w:rFonts w:ascii="Times New Roman" w:eastAsia="Times New Roman" w:hAnsi="Times New Roman" w:cs="Times New Roman"/>
          <w:color w:val="000000"/>
          <w:sz w:val="24"/>
          <w:szCs w:val="24"/>
        </w:rPr>
        <w:t>danu</w:t>
      </w:r>
      <w:proofErr w:type="gramEnd"/>
      <w:r w:rsidR="005F3BB4" w:rsidRPr="005F3BB4">
        <w:rPr>
          <w:rFonts w:ascii="Times New Roman" w:eastAsia="Times New Roman" w:hAnsi="Times New Roman" w:cs="Times New Roman"/>
          <w:color w:val="000000"/>
          <w:sz w:val="24"/>
          <w:szCs w:val="24"/>
        </w:rPr>
        <w:t xml:space="preserve"> kecamatan kintamani</w:t>
      </w:r>
      <w:r w:rsidRPr="00886993">
        <w:rPr>
          <w:rFonts w:ascii="Times New Roman" w:eastAsia="Times New Roman" w:hAnsi="Times New Roman" w:cs="Times New Roman"/>
          <w:color w:val="000000"/>
          <w:sz w:val="24"/>
          <w:szCs w:val="24"/>
        </w:rPr>
        <w:t xml:space="preserve">, baik di Bali Aga maupun Bali Majapahit, merupakan ritual yang memiliki makna spiritual dan sosial yang penting. Meskipun terdapat perbedaan dalam ritual, kepercayaan, dan praktik, tujuan utama </w:t>
      </w:r>
      <w:r w:rsidR="005F3BB4">
        <w:rPr>
          <w:rFonts w:ascii="Times New Roman" w:eastAsia="Times New Roman" w:hAnsi="Times New Roman" w:cs="Times New Roman"/>
          <w:i/>
          <w:color w:val="000000"/>
          <w:sz w:val="24"/>
          <w:szCs w:val="24"/>
        </w:rPr>
        <w:t xml:space="preserve">ngaben  </w:t>
      </w:r>
      <w:r w:rsidRPr="00886993">
        <w:rPr>
          <w:rFonts w:ascii="Times New Roman" w:eastAsia="Times New Roman" w:hAnsi="Times New Roman" w:cs="Times New Roman"/>
          <w:color w:val="000000"/>
          <w:sz w:val="24"/>
          <w:szCs w:val="24"/>
        </w:rPr>
        <w:t xml:space="preserve"> tetap </w:t>
      </w:r>
      <w:proofErr w:type="gramStart"/>
      <w:r w:rsidRPr="00886993">
        <w:rPr>
          <w:rFonts w:ascii="Times New Roman" w:eastAsia="Times New Roman" w:hAnsi="Times New Roman" w:cs="Times New Roman"/>
          <w:color w:val="000000"/>
          <w:sz w:val="24"/>
          <w:szCs w:val="24"/>
        </w:rPr>
        <w:t>sama</w:t>
      </w:r>
      <w:proofErr w:type="gramEnd"/>
      <w:r w:rsidRPr="00886993">
        <w:rPr>
          <w:rFonts w:ascii="Times New Roman" w:eastAsia="Times New Roman" w:hAnsi="Times New Roman" w:cs="Times New Roman"/>
          <w:color w:val="000000"/>
          <w:sz w:val="24"/>
          <w:szCs w:val="24"/>
        </w:rPr>
        <w:t xml:space="preserve">, yaitu menyucikan roh dan mengembalikan jasad ke alam asalnya. Pemahaman mendalam tentang perbedaan dan persamaan ini dapat memberikan wawasan yang lebih luas tentang tradisi </w:t>
      </w:r>
      <w:r w:rsidR="005F3BB4">
        <w:rPr>
          <w:rFonts w:ascii="Times New Roman" w:eastAsia="Times New Roman" w:hAnsi="Times New Roman" w:cs="Times New Roman"/>
          <w:i/>
          <w:color w:val="000000"/>
          <w:sz w:val="24"/>
          <w:szCs w:val="24"/>
        </w:rPr>
        <w:t xml:space="preserve">ngaben  </w:t>
      </w:r>
      <w:r w:rsidRPr="00886993">
        <w:rPr>
          <w:rFonts w:ascii="Times New Roman" w:eastAsia="Times New Roman" w:hAnsi="Times New Roman" w:cs="Times New Roman"/>
          <w:color w:val="000000"/>
          <w:sz w:val="24"/>
          <w:szCs w:val="24"/>
        </w:rPr>
        <w:t xml:space="preserve"> di Bali, </w:t>
      </w:r>
      <w:proofErr w:type="gramStart"/>
      <w:r w:rsidRPr="00886993">
        <w:rPr>
          <w:rFonts w:ascii="Times New Roman" w:eastAsia="Times New Roman" w:hAnsi="Times New Roman" w:cs="Times New Roman"/>
          <w:color w:val="000000"/>
          <w:sz w:val="24"/>
          <w:szCs w:val="24"/>
        </w:rPr>
        <w:t>khususnya  di</w:t>
      </w:r>
      <w:proofErr w:type="gramEnd"/>
      <w:r w:rsidRPr="00886993">
        <w:rPr>
          <w:rFonts w:ascii="Times New Roman" w:eastAsia="Times New Roman" w:hAnsi="Times New Roman" w:cs="Times New Roman"/>
          <w:color w:val="000000"/>
          <w:sz w:val="24"/>
          <w:szCs w:val="24"/>
        </w:rPr>
        <w:t xml:space="preserve"> Desa Terunyan, Buahan, Kedisan dan Songan  ketiga Desa ini termasuk Kawasan Bintang Danu Kecamnatan Kintamani Kabupaten Bangli. </w:t>
      </w:r>
      <w:r w:rsidR="00064232" w:rsidRPr="00064232">
        <w:rPr>
          <w:rFonts w:ascii="Times New Roman" w:eastAsia="Times New Roman" w:hAnsi="Times New Roman" w:cs="Times New Roman"/>
          <w:color w:val="000000"/>
          <w:sz w:val="24"/>
          <w:szCs w:val="24"/>
        </w:rPr>
        <w:t xml:space="preserve">Upacara </w:t>
      </w:r>
      <w:r w:rsidR="005F3BB4">
        <w:rPr>
          <w:rFonts w:ascii="Times New Roman" w:eastAsia="Times New Roman" w:hAnsi="Times New Roman" w:cs="Times New Roman"/>
          <w:color w:val="000000"/>
          <w:sz w:val="24"/>
          <w:szCs w:val="24"/>
        </w:rPr>
        <w:t xml:space="preserve">ngaben   merupakan salah </w:t>
      </w:r>
      <w:r w:rsidR="005F3BB4">
        <w:rPr>
          <w:rFonts w:ascii="Times New Roman" w:eastAsia="Times New Roman" w:hAnsi="Times New Roman" w:cs="Times New Roman"/>
          <w:color w:val="000000"/>
          <w:sz w:val="24"/>
          <w:szCs w:val="24"/>
        </w:rPr>
        <w:lastRenderedPageBreak/>
        <w:t>satu ritual pe</w:t>
      </w:r>
      <w:r w:rsidR="00064232" w:rsidRPr="00064232">
        <w:rPr>
          <w:rFonts w:ascii="Times New Roman" w:eastAsia="Times New Roman" w:hAnsi="Times New Roman" w:cs="Times New Roman"/>
          <w:color w:val="000000"/>
          <w:sz w:val="24"/>
          <w:szCs w:val="24"/>
        </w:rPr>
        <w:t xml:space="preserve">ting dalam kehidupan masyarakat Bali sebagai bagian dari sistem kepercayaan Hindu. Upacara ini bertujuan untuk menyucikan roh orang yang telah meninggal agar dapat kembali ke asalnya. Di wilayah Kintamani, khususnya kawasan Bintang Danu, terdapat variasi praktik </w:t>
      </w:r>
      <w:r w:rsidR="005F3BB4">
        <w:rPr>
          <w:rFonts w:ascii="Times New Roman" w:eastAsia="Times New Roman" w:hAnsi="Times New Roman" w:cs="Times New Roman"/>
          <w:color w:val="000000"/>
          <w:sz w:val="24"/>
          <w:szCs w:val="24"/>
        </w:rPr>
        <w:t xml:space="preserve">Ngaben  </w:t>
      </w:r>
      <w:r w:rsidR="00064232" w:rsidRPr="00064232">
        <w:rPr>
          <w:rFonts w:ascii="Times New Roman" w:eastAsia="Times New Roman" w:hAnsi="Times New Roman" w:cs="Times New Roman"/>
          <w:color w:val="000000"/>
          <w:sz w:val="24"/>
          <w:szCs w:val="24"/>
        </w:rPr>
        <w:t xml:space="preserve"> yang dipengaruhi oleh dua kelompok budaya utama, yaitu Bali Aga dan Bali Majapahit. Bali Aga dikenal sebagai masyarakat Bali asli yang mempertahankan tradisi sebelum pengaruh Majapahit, sedangkan Bali Majapahit merupakan kelompok yang mengalami akulturasi budaya Jawa-Hindu sejak abad ke-14. Perbedaan latar historis ini memunculkan variasi dalam praktik ritual </w:t>
      </w:r>
      <w:proofErr w:type="gramStart"/>
      <w:r w:rsidR="005F3BB4">
        <w:rPr>
          <w:rFonts w:ascii="Times New Roman" w:eastAsia="Times New Roman" w:hAnsi="Times New Roman" w:cs="Times New Roman"/>
          <w:color w:val="000000"/>
          <w:sz w:val="24"/>
          <w:szCs w:val="24"/>
        </w:rPr>
        <w:t xml:space="preserve">ngaben  </w:t>
      </w:r>
      <w:r w:rsidR="00064232" w:rsidRPr="00064232">
        <w:rPr>
          <w:rFonts w:ascii="Times New Roman" w:eastAsia="Times New Roman" w:hAnsi="Times New Roman" w:cs="Times New Roman"/>
          <w:color w:val="000000"/>
          <w:sz w:val="24"/>
          <w:szCs w:val="24"/>
        </w:rPr>
        <w:t>.</w:t>
      </w:r>
      <w:proofErr w:type="gramEnd"/>
    </w:p>
    <w:p w:rsidR="00284C40" w:rsidRPr="00CC79D4" w:rsidRDefault="00CC79D4" w:rsidP="004739C8">
      <w:pPr>
        <w:ind w:left="90" w:right="108"/>
        <w:jc w:val="both"/>
        <w:rPr>
          <w:rFonts w:ascii="Times New Roman" w:eastAsia="Segoe UI" w:hAnsi="Times New Roman" w:cs="Times New Roman"/>
          <w:b/>
          <w:bCs/>
          <w:color w:val="0D0D0D"/>
          <w:sz w:val="24"/>
          <w:szCs w:val="24"/>
          <w:shd w:val="clear" w:color="auto" w:fill="FFFFFF"/>
          <w:lang w:eastAsia="zh-CN"/>
        </w:rPr>
      </w:pPr>
      <w:r w:rsidRPr="00CC79D4">
        <w:rPr>
          <w:rFonts w:ascii="Times New Roman" w:eastAsia="Segoe UI" w:hAnsi="Times New Roman" w:cs="Times New Roman"/>
          <w:b/>
          <w:bCs/>
          <w:color w:val="0D0D0D"/>
          <w:sz w:val="24"/>
          <w:szCs w:val="24"/>
          <w:shd w:val="clear" w:color="auto" w:fill="FFFFFF"/>
          <w:lang w:eastAsia="zh-CN"/>
        </w:rPr>
        <w:t xml:space="preserve">B </w:t>
      </w:r>
      <w:r w:rsidR="00284C40" w:rsidRPr="00CC79D4">
        <w:rPr>
          <w:rFonts w:ascii="Times New Roman" w:eastAsia="Segoe UI" w:hAnsi="Times New Roman" w:cs="Times New Roman"/>
          <w:b/>
          <w:bCs/>
          <w:color w:val="0D0D0D"/>
          <w:sz w:val="24"/>
          <w:szCs w:val="24"/>
          <w:shd w:val="clear" w:color="auto" w:fill="FFFFFF"/>
          <w:lang w:eastAsia="zh-CN"/>
        </w:rPr>
        <w:t>METODE</w:t>
      </w:r>
    </w:p>
    <w:p w:rsidR="00284C40" w:rsidRPr="00886993" w:rsidRDefault="00284C40" w:rsidP="004739C8">
      <w:pPr>
        <w:ind w:left="90" w:right="108"/>
        <w:jc w:val="both"/>
        <w:rPr>
          <w:rFonts w:ascii="Times New Roman" w:eastAsia="Segoe UI" w:hAnsi="Times New Roman" w:cs="Times New Roman"/>
          <w:bCs/>
          <w:color w:val="0D0D0D"/>
          <w:sz w:val="24"/>
          <w:szCs w:val="24"/>
          <w:shd w:val="clear" w:color="auto" w:fill="FFFFFF"/>
          <w:lang w:eastAsia="zh-CN"/>
        </w:rPr>
      </w:pPr>
      <w:r w:rsidRPr="00886993">
        <w:rPr>
          <w:rFonts w:ascii="Times New Roman" w:eastAsia="Segoe UI" w:hAnsi="Times New Roman" w:cs="Times New Roman"/>
          <w:bCs/>
          <w:color w:val="0D0D0D"/>
          <w:sz w:val="24"/>
          <w:szCs w:val="24"/>
          <w:shd w:val="clear" w:color="auto" w:fill="FFFFFF"/>
          <w:lang w:eastAsia="zh-CN"/>
        </w:rPr>
        <w:tab/>
      </w:r>
      <w:r w:rsidRPr="00886993">
        <w:rPr>
          <w:rFonts w:ascii="Times New Roman" w:eastAsia="Segoe UI" w:hAnsi="Times New Roman" w:cs="Times New Roman"/>
          <w:color w:val="0D0D0D"/>
          <w:sz w:val="24"/>
          <w:szCs w:val="24"/>
          <w:shd w:val="clear" w:color="auto" w:fill="FFFFFF"/>
          <w:lang w:eastAsia="zh-CN"/>
        </w:rPr>
        <w:t>Metode penulisan melibatkan pendekatan kualitatif, dengan teknik pengumpulan data studi dokumen. Melalui dokumen berupa literatur tentang seni dalam pendidikan, termasuk teori-teori yang mendukungnya dan penelitian empiris terkait. Analisis kritis terhadap temuan dari berbagai sumber literatur untuk mengidentifikasi potensi pendidikan dalam karya seni. Pemilihan pendekatan penulisan yang jelas terstruktur untuk menjelaskan temuan yang menganalisisnya secara sistematis.</w:t>
      </w:r>
    </w:p>
    <w:p w:rsidR="00BF7C1F" w:rsidRPr="00CC79D4" w:rsidRDefault="00CC79D4" w:rsidP="004739C8">
      <w:pPr>
        <w:ind w:left="90" w:right="108"/>
        <w:jc w:val="both"/>
        <w:rPr>
          <w:rFonts w:ascii="Times New Roman" w:hAnsi="Times New Roman" w:cs="Times New Roman"/>
          <w:b/>
          <w:sz w:val="24"/>
          <w:szCs w:val="24"/>
        </w:rPr>
      </w:pPr>
      <w:r>
        <w:rPr>
          <w:rFonts w:ascii="Times New Roman" w:eastAsia="Times New Roman" w:hAnsi="Times New Roman" w:cs="Times New Roman"/>
          <w:b/>
          <w:color w:val="000000"/>
          <w:sz w:val="24"/>
          <w:szCs w:val="24"/>
        </w:rPr>
        <w:t xml:space="preserve">II. </w:t>
      </w:r>
      <w:r w:rsidR="0037539E" w:rsidRPr="00CC79D4">
        <w:rPr>
          <w:rFonts w:ascii="Times New Roman" w:eastAsia="Times New Roman" w:hAnsi="Times New Roman" w:cs="Times New Roman"/>
          <w:b/>
          <w:color w:val="000000"/>
          <w:sz w:val="24"/>
          <w:szCs w:val="24"/>
        </w:rPr>
        <w:t>PEMBAHASANAAN</w:t>
      </w:r>
    </w:p>
    <w:p w:rsidR="00F416ED" w:rsidRPr="00064232" w:rsidRDefault="00F416ED" w:rsidP="004739C8">
      <w:pPr>
        <w:ind w:left="90" w:right="108" w:firstLine="720"/>
        <w:jc w:val="both"/>
        <w:rPr>
          <w:rFonts w:ascii="Times New Roman" w:hAnsi="Times New Roman" w:cs="Times New Roman"/>
          <w:b/>
          <w:sz w:val="24"/>
          <w:szCs w:val="24"/>
        </w:rPr>
      </w:pPr>
      <w:r w:rsidRPr="00064232">
        <w:rPr>
          <w:rFonts w:ascii="Times New Roman" w:hAnsi="Times New Roman" w:cs="Times New Roman"/>
          <w:b/>
          <w:sz w:val="24"/>
          <w:szCs w:val="24"/>
        </w:rPr>
        <w:t xml:space="preserve">Tradisi Upacara </w:t>
      </w:r>
      <w:r w:rsidR="005F3BB4">
        <w:rPr>
          <w:rFonts w:ascii="Times New Roman" w:hAnsi="Times New Roman" w:cs="Times New Roman"/>
          <w:b/>
          <w:i/>
          <w:sz w:val="24"/>
          <w:szCs w:val="24"/>
        </w:rPr>
        <w:t xml:space="preserve">Ngaben  </w:t>
      </w:r>
      <w:r w:rsidRPr="00064232">
        <w:rPr>
          <w:rFonts w:ascii="Times New Roman" w:hAnsi="Times New Roman" w:cs="Times New Roman"/>
          <w:b/>
          <w:sz w:val="24"/>
          <w:szCs w:val="24"/>
        </w:rPr>
        <w:t xml:space="preserve"> Di Kawasan Bintang Danu Kecamatan Kintamani Dalam Studi Komparatif Antara Bali Aga dan Bali Majapahit</w:t>
      </w:r>
    </w:p>
    <w:p w:rsidR="00F7715F" w:rsidRPr="00064232" w:rsidRDefault="00F7715F" w:rsidP="004739C8">
      <w:pPr>
        <w:pStyle w:val="ListParagraph"/>
        <w:numPr>
          <w:ilvl w:val="0"/>
          <w:numId w:val="16"/>
        </w:numPr>
        <w:ind w:left="450" w:right="108"/>
        <w:jc w:val="both"/>
        <w:rPr>
          <w:rFonts w:ascii="Times New Roman" w:hAnsi="Times New Roman" w:cs="Times New Roman"/>
          <w:b/>
          <w:sz w:val="24"/>
          <w:szCs w:val="24"/>
        </w:rPr>
      </w:pPr>
      <w:r w:rsidRPr="00064232">
        <w:rPr>
          <w:rFonts w:ascii="Times New Roman" w:eastAsia="Times New Roman" w:hAnsi="Times New Roman" w:cs="Times New Roman"/>
          <w:b/>
          <w:color w:val="000000"/>
          <w:sz w:val="24"/>
          <w:szCs w:val="24"/>
        </w:rPr>
        <w:t xml:space="preserve">Konsep Tradisi Upacara </w:t>
      </w:r>
      <w:r w:rsidR="005F3BB4">
        <w:rPr>
          <w:rFonts w:ascii="Times New Roman" w:eastAsia="Times New Roman" w:hAnsi="Times New Roman" w:cs="Times New Roman"/>
          <w:b/>
          <w:color w:val="000000"/>
          <w:sz w:val="24"/>
          <w:szCs w:val="24"/>
        </w:rPr>
        <w:t xml:space="preserve">Ngaben  </w:t>
      </w:r>
      <w:r w:rsidRPr="00064232">
        <w:rPr>
          <w:rFonts w:ascii="Times New Roman" w:eastAsia="Times New Roman" w:hAnsi="Times New Roman" w:cs="Times New Roman"/>
          <w:b/>
          <w:color w:val="000000"/>
          <w:sz w:val="24"/>
          <w:szCs w:val="24"/>
        </w:rPr>
        <w:t xml:space="preserve"> </w:t>
      </w:r>
    </w:p>
    <w:p w:rsidR="00064232" w:rsidRDefault="005F3BB4" w:rsidP="004739C8">
      <w:pPr>
        <w:ind w:left="90" w:right="108" w:firstLine="720"/>
        <w:jc w:val="both"/>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 xml:space="preserve">Ngaben  </w:t>
      </w:r>
      <w:r w:rsidR="00F7715F" w:rsidRPr="00886993">
        <w:rPr>
          <w:rFonts w:ascii="Times New Roman" w:eastAsia="Times New Roman" w:hAnsi="Times New Roman" w:cs="Times New Roman"/>
          <w:iCs/>
          <w:color w:val="000000"/>
          <w:sz w:val="24"/>
          <w:szCs w:val="24"/>
        </w:rPr>
        <w:t xml:space="preserve"> adalah upacara kremasi yang d</w:t>
      </w:r>
      <w:r w:rsidR="00F416ED" w:rsidRPr="00886993">
        <w:rPr>
          <w:rFonts w:ascii="Times New Roman" w:eastAsia="Times New Roman" w:hAnsi="Times New Roman" w:cs="Times New Roman"/>
          <w:iCs/>
          <w:color w:val="000000"/>
          <w:sz w:val="24"/>
          <w:szCs w:val="24"/>
        </w:rPr>
        <w:t xml:space="preserve">ilakukan oleh masyarakat </w:t>
      </w:r>
      <w:proofErr w:type="gramStart"/>
      <w:r w:rsidR="00F416ED" w:rsidRPr="00886993">
        <w:rPr>
          <w:rFonts w:ascii="Times New Roman" w:eastAsia="Times New Roman" w:hAnsi="Times New Roman" w:cs="Times New Roman"/>
          <w:iCs/>
          <w:color w:val="000000"/>
          <w:sz w:val="24"/>
          <w:szCs w:val="24"/>
        </w:rPr>
        <w:t>hindu</w:t>
      </w:r>
      <w:proofErr w:type="gramEnd"/>
      <w:r w:rsidR="00F416ED" w:rsidRPr="00886993">
        <w:rPr>
          <w:rFonts w:ascii="Times New Roman" w:eastAsia="Times New Roman" w:hAnsi="Times New Roman" w:cs="Times New Roman"/>
          <w:iCs/>
          <w:color w:val="000000"/>
          <w:sz w:val="24"/>
          <w:szCs w:val="24"/>
        </w:rPr>
        <w:t xml:space="preserve"> Bali Aga</w:t>
      </w:r>
      <w:r w:rsidR="00F7715F" w:rsidRPr="00886993">
        <w:rPr>
          <w:rFonts w:ascii="Times New Roman" w:eastAsia="Times New Roman" w:hAnsi="Times New Roman" w:cs="Times New Roman"/>
          <w:iCs/>
          <w:color w:val="000000"/>
          <w:sz w:val="24"/>
          <w:szCs w:val="24"/>
        </w:rPr>
        <w:t xml:space="preserve"> untuk mengantar roh orang yang meninggal agar bisa kembali kepada </w:t>
      </w:r>
      <w:r w:rsidR="00F7715F" w:rsidRPr="00886993">
        <w:rPr>
          <w:rFonts w:ascii="Times New Roman" w:eastAsia="Times New Roman" w:hAnsi="Times New Roman" w:cs="Times New Roman"/>
          <w:iCs/>
          <w:color w:val="000000"/>
          <w:sz w:val="24"/>
          <w:szCs w:val="24"/>
        </w:rPr>
        <w:t xml:space="preserve">sanghyang widhi wasa (tuhan yang maha esa) dan melanjutkan siklus reinkarnasi. </w:t>
      </w:r>
      <w:proofErr w:type="gramStart"/>
      <w:r w:rsidR="00F7715F" w:rsidRPr="00886993">
        <w:rPr>
          <w:rFonts w:ascii="Times New Roman" w:eastAsia="Times New Roman" w:hAnsi="Times New Roman" w:cs="Times New Roman"/>
          <w:iCs/>
          <w:color w:val="000000"/>
          <w:sz w:val="24"/>
          <w:szCs w:val="24"/>
        </w:rPr>
        <w:t>upacara</w:t>
      </w:r>
      <w:proofErr w:type="gramEnd"/>
      <w:r w:rsidR="00F7715F" w:rsidRPr="00886993">
        <w:rPr>
          <w:rFonts w:ascii="Times New Roman" w:eastAsia="Times New Roman" w:hAnsi="Times New Roman" w:cs="Times New Roman"/>
          <w:iCs/>
          <w:color w:val="000000"/>
          <w:sz w:val="24"/>
          <w:szCs w:val="24"/>
        </w:rPr>
        <w:t xml:space="preserve"> ini sangat penting karena dianggap sebagai sarana untuk membebaskan jiwa dari ikatan duniawi. Secara filosofi dan makna upacara </w:t>
      </w:r>
      <w:r>
        <w:rPr>
          <w:rFonts w:ascii="Times New Roman" w:eastAsia="Times New Roman" w:hAnsi="Times New Roman" w:cs="Times New Roman"/>
          <w:iCs/>
          <w:color w:val="000000"/>
          <w:sz w:val="24"/>
          <w:szCs w:val="24"/>
        </w:rPr>
        <w:t xml:space="preserve">ngaben  </w:t>
      </w:r>
      <w:r w:rsidR="00F7715F" w:rsidRPr="00886993">
        <w:rPr>
          <w:rFonts w:ascii="Times New Roman" w:eastAsia="Times New Roman" w:hAnsi="Times New Roman" w:cs="Times New Roman"/>
          <w:iCs/>
          <w:color w:val="000000"/>
          <w:sz w:val="24"/>
          <w:szCs w:val="24"/>
        </w:rPr>
        <w:t xml:space="preserve"> tiada lain</w:t>
      </w:r>
      <w:r w:rsidR="00F416ED" w:rsidRPr="00886993">
        <w:rPr>
          <w:rFonts w:ascii="Times New Roman" w:eastAsia="Times New Roman" w:hAnsi="Times New Roman" w:cs="Times New Roman"/>
          <w:iCs/>
          <w:color w:val="000000"/>
          <w:sz w:val="24"/>
          <w:szCs w:val="24"/>
        </w:rPr>
        <w:t xml:space="preserve"> p</w:t>
      </w:r>
      <w:r w:rsidR="00F7715F" w:rsidRPr="00886993">
        <w:rPr>
          <w:rFonts w:ascii="Times New Roman" w:eastAsia="Times New Roman" w:hAnsi="Times New Roman" w:cs="Times New Roman"/>
          <w:iCs/>
          <w:color w:val="000000"/>
          <w:sz w:val="24"/>
          <w:szCs w:val="24"/>
        </w:rPr>
        <w:t xml:space="preserve">embebasan roh (atma): </w:t>
      </w:r>
      <w:r>
        <w:rPr>
          <w:rFonts w:ascii="Times New Roman" w:eastAsia="Times New Roman" w:hAnsi="Times New Roman" w:cs="Times New Roman"/>
          <w:iCs/>
          <w:color w:val="000000"/>
          <w:sz w:val="24"/>
          <w:szCs w:val="24"/>
        </w:rPr>
        <w:t xml:space="preserve">ngaben  </w:t>
      </w:r>
      <w:r w:rsidR="00F7715F" w:rsidRPr="00886993">
        <w:rPr>
          <w:rFonts w:ascii="Times New Roman" w:eastAsia="Times New Roman" w:hAnsi="Times New Roman" w:cs="Times New Roman"/>
          <w:iCs/>
          <w:color w:val="000000"/>
          <w:sz w:val="24"/>
          <w:szCs w:val="24"/>
        </w:rPr>
        <w:t xml:space="preserve"> bertujuan membebaskan roh agar bisa meninggalkan dunia jasmani dan kembali ke asalnya, Sanghyang Widhi. Siklus kehidupan (</w:t>
      </w:r>
      <w:r w:rsidR="00F7715F" w:rsidRPr="00064232">
        <w:rPr>
          <w:rFonts w:ascii="Times New Roman" w:eastAsia="Times New Roman" w:hAnsi="Times New Roman" w:cs="Times New Roman"/>
          <w:i/>
          <w:iCs/>
          <w:color w:val="000000"/>
          <w:sz w:val="24"/>
          <w:szCs w:val="24"/>
        </w:rPr>
        <w:t>samsara</w:t>
      </w:r>
      <w:r w:rsidR="00F7715F" w:rsidRPr="00886993">
        <w:rPr>
          <w:rFonts w:ascii="Times New Roman" w:eastAsia="Times New Roman" w:hAnsi="Times New Roman" w:cs="Times New Roman"/>
          <w:iCs/>
          <w:color w:val="000000"/>
          <w:sz w:val="24"/>
          <w:szCs w:val="24"/>
        </w:rPr>
        <w:t xml:space="preserve">): Kematian dianggap bukan akhir, tapi transisi menuju kelahiran baru atau moksha (pembebasan dari siklus kelahiran dan kematian upacara </w:t>
      </w:r>
      <w:r>
        <w:rPr>
          <w:rFonts w:ascii="Times New Roman" w:eastAsia="Times New Roman" w:hAnsi="Times New Roman" w:cs="Times New Roman"/>
          <w:iCs/>
          <w:color w:val="000000"/>
          <w:sz w:val="24"/>
          <w:szCs w:val="24"/>
        </w:rPr>
        <w:t xml:space="preserve">ngaben  </w:t>
      </w:r>
      <w:r w:rsidR="00F7715F" w:rsidRPr="00886993">
        <w:rPr>
          <w:rFonts w:ascii="Times New Roman" w:eastAsia="Times New Roman" w:hAnsi="Times New Roman" w:cs="Times New Roman"/>
          <w:iCs/>
          <w:color w:val="000000"/>
          <w:sz w:val="24"/>
          <w:szCs w:val="24"/>
        </w:rPr>
        <w:t xml:space="preserve"> ini merupakan penghormatan terakhir terhadap leluhur dan keluarga yang telah meninggal. upacara ini juga mempererat hubungan sosial antar warga dan keluarga.</w:t>
      </w:r>
      <w:r w:rsidR="00F416ED" w:rsidRPr="00886993">
        <w:rPr>
          <w:rFonts w:ascii="Times New Roman" w:eastAsia="Times New Roman" w:hAnsi="Times New Roman" w:cs="Times New Roman"/>
          <w:iCs/>
          <w:color w:val="000000"/>
          <w:sz w:val="24"/>
          <w:szCs w:val="24"/>
        </w:rPr>
        <w:t xml:space="preserve"> </w:t>
      </w:r>
    </w:p>
    <w:p w:rsidR="00284C40" w:rsidRPr="00064232" w:rsidRDefault="00F7715F" w:rsidP="004739C8">
      <w:pPr>
        <w:spacing w:after="0"/>
        <w:ind w:right="108" w:firstLine="720"/>
        <w:jc w:val="both"/>
        <w:rPr>
          <w:rFonts w:ascii="Times New Roman" w:eastAsia="Times New Roman" w:hAnsi="Times New Roman" w:cs="Times New Roman"/>
          <w:iCs/>
          <w:color w:val="000000"/>
          <w:sz w:val="24"/>
          <w:szCs w:val="24"/>
        </w:rPr>
      </w:pPr>
      <w:r w:rsidRPr="00886993">
        <w:rPr>
          <w:rFonts w:ascii="Times New Roman" w:eastAsia="Times New Roman" w:hAnsi="Times New Roman" w:cs="Times New Roman"/>
          <w:color w:val="000000"/>
          <w:sz w:val="24"/>
          <w:szCs w:val="24"/>
        </w:rPr>
        <w:t>U</w:t>
      </w:r>
      <w:r w:rsidR="00BF7C1F" w:rsidRPr="00886993">
        <w:rPr>
          <w:rFonts w:ascii="Times New Roman" w:eastAsia="Times New Roman" w:hAnsi="Times New Roman" w:cs="Times New Roman"/>
          <w:color w:val="000000"/>
          <w:sz w:val="24"/>
          <w:szCs w:val="24"/>
        </w:rPr>
        <w:t xml:space="preserve">pacara </w:t>
      </w:r>
      <w:r w:rsidR="005F3BB4">
        <w:rPr>
          <w:rFonts w:ascii="Times New Roman" w:eastAsia="Times New Roman" w:hAnsi="Times New Roman" w:cs="Times New Roman"/>
          <w:color w:val="000000"/>
          <w:sz w:val="24"/>
          <w:szCs w:val="24"/>
        </w:rPr>
        <w:t xml:space="preserve">ngaben  </w:t>
      </w:r>
      <w:r w:rsidR="00BF7C1F" w:rsidRPr="00886993">
        <w:rPr>
          <w:rFonts w:ascii="Times New Roman" w:eastAsia="Times New Roman" w:hAnsi="Times New Roman" w:cs="Times New Roman"/>
          <w:color w:val="000000"/>
          <w:sz w:val="24"/>
          <w:szCs w:val="24"/>
        </w:rPr>
        <w:t xml:space="preserve"> merupakan bagian dari pitra yadnya</w:t>
      </w:r>
      <w:r w:rsidRPr="00886993">
        <w:rPr>
          <w:rFonts w:ascii="Times New Roman" w:eastAsia="Times New Roman" w:hAnsi="Times New Roman" w:cs="Times New Roman"/>
          <w:color w:val="000000"/>
          <w:sz w:val="24"/>
          <w:szCs w:val="24"/>
        </w:rPr>
        <w:t xml:space="preserve"> (per</w:t>
      </w:r>
      <w:r w:rsidR="00064232">
        <w:rPr>
          <w:rFonts w:ascii="Times New Roman" w:eastAsia="Times New Roman" w:hAnsi="Times New Roman" w:cs="Times New Roman"/>
          <w:color w:val="000000"/>
          <w:sz w:val="24"/>
          <w:szCs w:val="24"/>
        </w:rPr>
        <w:t xml:space="preserve">sembahan bagi leluhur) dan </w:t>
      </w:r>
      <w:r w:rsidR="00BF7C1F" w:rsidRPr="00886993">
        <w:rPr>
          <w:rFonts w:ascii="Times New Roman" w:eastAsia="Times New Roman" w:hAnsi="Times New Roman" w:cs="Times New Roman"/>
          <w:color w:val="000000"/>
          <w:sz w:val="24"/>
          <w:szCs w:val="24"/>
        </w:rPr>
        <w:t xml:space="preserve">dilandasi oleh pitra Rna (hutang jasa kepada </w:t>
      </w:r>
      <w:r w:rsidRPr="00886993">
        <w:rPr>
          <w:rFonts w:ascii="Times New Roman" w:eastAsia="Times New Roman" w:hAnsi="Times New Roman" w:cs="Times New Roman"/>
          <w:color w:val="000000"/>
          <w:sz w:val="24"/>
          <w:szCs w:val="24"/>
        </w:rPr>
        <w:t>leluhur).annya den</w:t>
      </w:r>
      <w:r w:rsidR="00064232">
        <w:rPr>
          <w:rFonts w:ascii="Times New Roman" w:eastAsia="Times New Roman" w:hAnsi="Times New Roman" w:cs="Times New Roman"/>
          <w:color w:val="000000"/>
          <w:sz w:val="24"/>
          <w:szCs w:val="24"/>
        </w:rPr>
        <w:t xml:space="preserve">gan badan duniawi dan kecintaan </w:t>
      </w:r>
      <w:r w:rsidRPr="00886993">
        <w:rPr>
          <w:rFonts w:ascii="Times New Roman" w:eastAsia="Times New Roman" w:hAnsi="Times New Roman" w:cs="Times New Roman"/>
          <w:color w:val="000000"/>
          <w:sz w:val="24"/>
          <w:szCs w:val="24"/>
        </w:rPr>
        <w:t>Atma (roh) dengan dunia, sang roh akan</w:t>
      </w:r>
      <w:r w:rsidR="00064232">
        <w:rPr>
          <w:rFonts w:ascii="Times New Roman" w:eastAsia="Times New Roman" w:hAnsi="Times New Roman" w:cs="Times New Roman"/>
          <w:color w:val="000000"/>
          <w:sz w:val="24"/>
          <w:szCs w:val="24"/>
        </w:rPr>
        <w:t xml:space="preserve"> </w:t>
      </w:r>
      <w:r w:rsidRPr="00886993">
        <w:rPr>
          <w:rFonts w:ascii="Times New Roman" w:eastAsia="Times New Roman" w:hAnsi="Times New Roman" w:cs="Times New Roman"/>
          <w:color w:val="000000"/>
          <w:sz w:val="24"/>
          <w:szCs w:val="24"/>
        </w:rPr>
        <w:t xml:space="preserve">bisa  </w:t>
      </w:r>
      <w:r w:rsidR="00BF7C1F" w:rsidRPr="00886993">
        <w:rPr>
          <w:rFonts w:ascii="Times New Roman" w:eastAsia="Times New Roman" w:hAnsi="Times New Roman" w:cs="Times New Roman"/>
          <w:color w:val="000000"/>
          <w:sz w:val="24"/>
          <w:szCs w:val="24"/>
        </w:rPr>
        <w:t>kembali pada alamnya, yakni alam Pitra,untuk dapat men</w:t>
      </w:r>
      <w:r w:rsidRPr="00886993">
        <w:rPr>
          <w:rFonts w:ascii="Times New Roman" w:eastAsia="Times New Roman" w:hAnsi="Times New Roman" w:cs="Times New Roman"/>
          <w:color w:val="000000"/>
          <w:sz w:val="24"/>
          <w:szCs w:val="24"/>
        </w:rPr>
        <w:t xml:space="preserve">uju kesisi Tuhan Yang Maha Esa. </w:t>
      </w:r>
      <w:r w:rsidR="00BF7C1F" w:rsidRPr="00886993">
        <w:rPr>
          <w:rFonts w:ascii="Times New Roman" w:eastAsia="Times New Roman" w:hAnsi="Times New Roman" w:cs="Times New Roman"/>
          <w:color w:val="000000"/>
          <w:sz w:val="24"/>
          <w:szCs w:val="24"/>
        </w:rPr>
        <w:t>Karena memiliki tujuan yang sangat sakral bagi pemeluk</w:t>
      </w:r>
      <w:r w:rsidRPr="00886993">
        <w:rPr>
          <w:rFonts w:ascii="Times New Roman" w:eastAsia="Times New Roman" w:hAnsi="Times New Roman" w:cs="Times New Roman"/>
          <w:color w:val="000000"/>
          <w:sz w:val="24"/>
          <w:szCs w:val="24"/>
        </w:rPr>
        <w:t xml:space="preserve"> Agama Hindu, ritual ini sangat </w:t>
      </w:r>
      <w:r w:rsidR="00BF7C1F" w:rsidRPr="00886993">
        <w:rPr>
          <w:rFonts w:ascii="Times New Roman" w:eastAsia="Times New Roman" w:hAnsi="Times New Roman" w:cs="Times New Roman"/>
          <w:color w:val="000000"/>
          <w:sz w:val="24"/>
          <w:szCs w:val="24"/>
        </w:rPr>
        <w:t xml:space="preserve">dipegang teguh oleh masyarakat Hindu dan sampai sekarang </w:t>
      </w:r>
      <w:r w:rsidRPr="00886993">
        <w:rPr>
          <w:rFonts w:ascii="Times New Roman" w:eastAsia="Times New Roman" w:hAnsi="Times New Roman" w:cs="Times New Roman"/>
          <w:color w:val="000000"/>
          <w:sz w:val="24"/>
          <w:szCs w:val="24"/>
        </w:rPr>
        <w:t xml:space="preserve">masih sangat dijaga </w:t>
      </w:r>
      <w:r w:rsidR="00BF7C1F" w:rsidRPr="00886993">
        <w:rPr>
          <w:rFonts w:ascii="Times New Roman" w:eastAsia="Times New Roman" w:hAnsi="Times New Roman" w:cs="Times New Roman"/>
          <w:color w:val="000000"/>
          <w:sz w:val="24"/>
          <w:szCs w:val="24"/>
        </w:rPr>
        <w:t>kelestariannya. Sebagai salah satu ritual yang sangat di sakra</w:t>
      </w:r>
      <w:r w:rsidRPr="00886993">
        <w:rPr>
          <w:rFonts w:ascii="Times New Roman" w:eastAsia="Times New Roman" w:hAnsi="Times New Roman" w:cs="Times New Roman"/>
          <w:color w:val="000000"/>
          <w:sz w:val="24"/>
          <w:szCs w:val="24"/>
        </w:rPr>
        <w:t xml:space="preserve">lkan oleh umat Hindu tentu saja </w:t>
      </w:r>
      <w:r w:rsidR="00BF7C1F" w:rsidRPr="00886993">
        <w:rPr>
          <w:rFonts w:ascii="Times New Roman" w:eastAsia="Times New Roman" w:hAnsi="Times New Roman" w:cs="Times New Roman"/>
          <w:color w:val="000000"/>
          <w:sz w:val="24"/>
          <w:szCs w:val="24"/>
        </w:rPr>
        <w:t xml:space="preserve">dalam pelaksanaannya </w:t>
      </w:r>
      <w:r w:rsidR="005F3BB4">
        <w:rPr>
          <w:rFonts w:ascii="Times New Roman" w:eastAsia="Times New Roman" w:hAnsi="Times New Roman" w:cs="Times New Roman"/>
          <w:color w:val="000000"/>
          <w:sz w:val="24"/>
          <w:szCs w:val="24"/>
        </w:rPr>
        <w:t xml:space="preserve">ngaben  </w:t>
      </w:r>
      <w:r w:rsidR="00BF7C1F" w:rsidRPr="00886993">
        <w:rPr>
          <w:rFonts w:ascii="Times New Roman" w:eastAsia="Times New Roman" w:hAnsi="Times New Roman" w:cs="Times New Roman"/>
          <w:color w:val="000000"/>
          <w:sz w:val="24"/>
          <w:szCs w:val="24"/>
        </w:rPr>
        <w:t xml:space="preserve"> memerlukan persiapan yang sangat banyak.</w:t>
      </w:r>
      <w:r w:rsidR="0037539E" w:rsidRPr="00886993">
        <w:rPr>
          <w:rFonts w:ascii="Times New Roman" w:eastAsia="Times New Roman" w:hAnsi="Times New Roman" w:cs="Times New Roman"/>
          <w:i/>
          <w:iCs/>
          <w:color w:val="000000"/>
          <w:sz w:val="24"/>
          <w:szCs w:val="24"/>
        </w:rPr>
        <w:t xml:space="preserve"> </w:t>
      </w:r>
      <w:r w:rsidR="00064232" w:rsidRPr="00064232">
        <w:rPr>
          <w:rFonts w:ascii="Times New Roman" w:eastAsia="Times New Roman" w:hAnsi="Times New Roman" w:cs="Times New Roman"/>
          <w:iCs/>
          <w:color w:val="000000"/>
          <w:sz w:val="24"/>
          <w:szCs w:val="24"/>
        </w:rPr>
        <w:t xml:space="preserve">Berdasarkan hasil penelitian di kawasan Bintang Danu, Kecamatan Kintamani, konsep tradisi upacara </w:t>
      </w:r>
      <w:r w:rsidR="005F3BB4">
        <w:rPr>
          <w:rFonts w:ascii="Times New Roman" w:eastAsia="Times New Roman" w:hAnsi="Times New Roman" w:cs="Times New Roman"/>
          <w:iCs/>
          <w:color w:val="000000"/>
          <w:sz w:val="24"/>
          <w:szCs w:val="24"/>
        </w:rPr>
        <w:t xml:space="preserve">Ngaben  </w:t>
      </w:r>
      <w:r w:rsidR="00064232" w:rsidRPr="00064232">
        <w:rPr>
          <w:rFonts w:ascii="Times New Roman" w:eastAsia="Times New Roman" w:hAnsi="Times New Roman" w:cs="Times New Roman"/>
          <w:iCs/>
          <w:color w:val="000000"/>
          <w:sz w:val="24"/>
          <w:szCs w:val="24"/>
        </w:rPr>
        <w:t xml:space="preserve"> menunjukkan adanya perbedaan mendasar antara masyarakat Bali Aga dan Bali Majapahit, meskipun keduanya memiliki tujuan spiritual yang sama. Secara umum, </w:t>
      </w:r>
      <w:r w:rsidR="005F3BB4">
        <w:rPr>
          <w:rFonts w:ascii="Times New Roman" w:eastAsia="Times New Roman" w:hAnsi="Times New Roman" w:cs="Times New Roman"/>
          <w:iCs/>
          <w:color w:val="000000"/>
          <w:sz w:val="24"/>
          <w:szCs w:val="24"/>
        </w:rPr>
        <w:t xml:space="preserve">Ngaben  </w:t>
      </w:r>
      <w:r w:rsidR="00064232" w:rsidRPr="00064232">
        <w:rPr>
          <w:rFonts w:ascii="Times New Roman" w:eastAsia="Times New Roman" w:hAnsi="Times New Roman" w:cs="Times New Roman"/>
          <w:iCs/>
          <w:color w:val="000000"/>
          <w:sz w:val="24"/>
          <w:szCs w:val="24"/>
        </w:rPr>
        <w:t xml:space="preserve"> merupakan bagian dari Pitra Yadnya dalam ajaran Hindu Dharma yang bertujuan untuk menyucikan roh (atma) orang yang telah meninggal dunia agar dapat </w:t>
      </w:r>
      <w:r w:rsidR="00064232" w:rsidRPr="00064232">
        <w:rPr>
          <w:rFonts w:ascii="Times New Roman" w:eastAsia="Times New Roman" w:hAnsi="Times New Roman" w:cs="Times New Roman"/>
          <w:iCs/>
          <w:color w:val="000000"/>
          <w:sz w:val="24"/>
          <w:szCs w:val="24"/>
        </w:rPr>
        <w:lastRenderedPageBreak/>
        <w:t>kembali ke asalnya. Konsep ini berkaitan dengan proses pengembalian unsur jasmani manusia ke alam yang dikenal sebagai Panca Maha Bhuta, serta pembebasan roh dari keterikatan duniawi.</w:t>
      </w:r>
    </w:p>
    <w:p w:rsidR="003210CB" w:rsidRPr="00552726" w:rsidRDefault="003210CB" w:rsidP="004739C8">
      <w:pPr>
        <w:pStyle w:val="ListParagraph"/>
        <w:numPr>
          <w:ilvl w:val="0"/>
          <w:numId w:val="20"/>
        </w:numPr>
        <w:spacing w:after="0" w:line="240" w:lineRule="auto"/>
        <w:ind w:right="108"/>
        <w:jc w:val="both"/>
        <w:rPr>
          <w:rFonts w:ascii="Times New Roman" w:eastAsia="Times New Roman" w:hAnsi="Times New Roman" w:cs="Times New Roman"/>
          <w:b/>
          <w:sz w:val="24"/>
          <w:szCs w:val="24"/>
          <w:lang w:eastAsia="zh-CN"/>
        </w:rPr>
      </w:pPr>
      <w:r w:rsidRPr="00552726">
        <w:rPr>
          <w:rFonts w:ascii="Times New Roman" w:eastAsia="Times New Roman" w:hAnsi="Times New Roman" w:cs="Times New Roman"/>
          <w:b/>
          <w:sz w:val="24"/>
          <w:szCs w:val="24"/>
          <w:lang w:eastAsia="zh-CN"/>
        </w:rPr>
        <w:t>Landasan Teologi</w:t>
      </w:r>
    </w:p>
    <w:p w:rsidR="003210CB" w:rsidRPr="00AA289C" w:rsidRDefault="003210CB" w:rsidP="004739C8">
      <w:pPr>
        <w:spacing w:after="0" w:line="240" w:lineRule="auto"/>
        <w:ind w:right="108"/>
        <w:jc w:val="both"/>
        <w:rPr>
          <w:rFonts w:ascii="Times New Roman" w:eastAsia="Times New Roman" w:hAnsi="Times New Roman" w:cs="Times New Roman"/>
          <w:sz w:val="24"/>
          <w:szCs w:val="24"/>
        </w:rPr>
      </w:pPr>
      <w:r w:rsidRPr="00AA289C">
        <w:rPr>
          <w:rFonts w:ascii="Times New Roman" w:eastAsia="Times New Roman" w:hAnsi="Times New Roman" w:cs="Times New Roman"/>
          <w:b/>
          <w:sz w:val="24"/>
          <w:szCs w:val="24"/>
        </w:rPr>
        <w:tab/>
      </w:r>
      <w:r w:rsidRPr="00AA289C">
        <w:rPr>
          <w:rFonts w:ascii="Times New Roman" w:eastAsia="Times New Roman" w:hAnsi="Times New Roman" w:cs="Times New Roman"/>
          <w:sz w:val="24"/>
          <w:szCs w:val="24"/>
        </w:rPr>
        <w:t xml:space="preserve">Istilah “teologi” berasal dari dua akar kata </w:t>
      </w:r>
      <w:proofErr w:type="gramStart"/>
      <w:r w:rsidRPr="00AA289C">
        <w:rPr>
          <w:rFonts w:ascii="Times New Roman" w:eastAsia="Times New Roman" w:hAnsi="Times New Roman" w:cs="Times New Roman"/>
          <w:sz w:val="24"/>
          <w:szCs w:val="24"/>
        </w:rPr>
        <w:t>dalam  bahasa</w:t>
      </w:r>
      <w:proofErr w:type="gramEnd"/>
      <w:r w:rsidRPr="00AA289C">
        <w:rPr>
          <w:rFonts w:ascii="Times New Roman" w:eastAsia="Times New Roman" w:hAnsi="Times New Roman" w:cs="Times New Roman"/>
          <w:sz w:val="24"/>
          <w:szCs w:val="24"/>
        </w:rPr>
        <w:t xml:space="preserve"> Yunani, yaitu dari  </w:t>
      </w:r>
      <w:r w:rsidRPr="00AA289C">
        <w:rPr>
          <w:rFonts w:ascii="Times New Roman" w:eastAsia="Times New Roman" w:hAnsi="Times New Roman" w:cs="Times New Roman"/>
          <w:i/>
          <w:sz w:val="24"/>
          <w:szCs w:val="24"/>
        </w:rPr>
        <w:t xml:space="preserve">theos </w:t>
      </w:r>
      <w:r w:rsidRPr="00AA289C">
        <w:rPr>
          <w:rFonts w:ascii="Times New Roman" w:eastAsia="Times New Roman" w:hAnsi="Times New Roman" w:cs="Times New Roman"/>
          <w:sz w:val="24"/>
          <w:szCs w:val="24"/>
        </w:rPr>
        <w:t xml:space="preserve">dan  </w:t>
      </w:r>
      <w:r w:rsidRPr="00AA289C">
        <w:rPr>
          <w:rFonts w:ascii="Times New Roman" w:eastAsia="Times New Roman" w:hAnsi="Times New Roman" w:cs="Times New Roman"/>
          <w:i/>
          <w:sz w:val="24"/>
          <w:szCs w:val="24"/>
        </w:rPr>
        <w:t>logos.</w:t>
      </w:r>
      <w:r w:rsidRPr="00AA289C">
        <w:rPr>
          <w:rFonts w:ascii="Times New Roman" w:eastAsia="Times New Roman" w:hAnsi="Times New Roman" w:cs="Times New Roman"/>
          <w:sz w:val="24"/>
          <w:szCs w:val="24"/>
        </w:rPr>
        <w:t xml:space="preserve"> Kata </w:t>
      </w:r>
      <w:r w:rsidRPr="00AA289C">
        <w:rPr>
          <w:rFonts w:ascii="Times New Roman" w:eastAsia="Times New Roman" w:hAnsi="Times New Roman" w:cs="Times New Roman"/>
          <w:i/>
          <w:sz w:val="24"/>
          <w:szCs w:val="24"/>
        </w:rPr>
        <w:t xml:space="preserve">theos </w:t>
      </w:r>
      <w:r w:rsidRPr="00AA289C">
        <w:rPr>
          <w:rFonts w:ascii="Times New Roman" w:eastAsia="Times New Roman" w:hAnsi="Times New Roman" w:cs="Times New Roman"/>
          <w:sz w:val="24"/>
          <w:szCs w:val="24"/>
        </w:rPr>
        <w:t xml:space="preserve">berarti “Allah” </w:t>
      </w:r>
      <w:proofErr w:type="gramStart"/>
      <w:r w:rsidRPr="00AA289C">
        <w:rPr>
          <w:rFonts w:ascii="Times New Roman" w:eastAsia="Times New Roman" w:hAnsi="Times New Roman" w:cs="Times New Roman"/>
          <w:sz w:val="24"/>
          <w:szCs w:val="24"/>
        </w:rPr>
        <w:t>atau ”</w:t>
      </w:r>
      <w:proofErr w:type="gramEnd"/>
      <w:r w:rsidRPr="00AA289C">
        <w:rPr>
          <w:rFonts w:ascii="Times New Roman" w:eastAsia="Times New Roman" w:hAnsi="Times New Roman" w:cs="Times New Roman"/>
          <w:sz w:val="24"/>
          <w:szCs w:val="24"/>
        </w:rPr>
        <w:t xml:space="preserve">ilah”; dan kata </w:t>
      </w:r>
      <w:r w:rsidRPr="00AA289C">
        <w:rPr>
          <w:rFonts w:ascii="Times New Roman" w:eastAsia="Times New Roman" w:hAnsi="Times New Roman" w:cs="Times New Roman"/>
          <w:i/>
          <w:sz w:val="24"/>
          <w:szCs w:val="24"/>
        </w:rPr>
        <w:t>logos</w:t>
      </w:r>
      <w:r w:rsidRPr="00AA289C">
        <w:rPr>
          <w:rFonts w:ascii="Times New Roman" w:eastAsia="Times New Roman" w:hAnsi="Times New Roman" w:cs="Times New Roman"/>
          <w:sz w:val="24"/>
          <w:szCs w:val="24"/>
        </w:rPr>
        <w:t xml:space="preserve"> berarti perkataan, fiman atau wacana. </w:t>
      </w:r>
      <w:proofErr w:type="gramStart"/>
      <w:r w:rsidRPr="00AA289C">
        <w:rPr>
          <w:rFonts w:ascii="Times New Roman" w:eastAsia="Times New Roman" w:hAnsi="Times New Roman" w:cs="Times New Roman"/>
          <w:sz w:val="24"/>
          <w:szCs w:val="24"/>
        </w:rPr>
        <w:t>jadi</w:t>
      </w:r>
      <w:proofErr w:type="gramEnd"/>
      <w:r w:rsidRPr="00AA289C">
        <w:rPr>
          <w:rFonts w:ascii="Times New Roman" w:eastAsia="Times New Roman" w:hAnsi="Times New Roman" w:cs="Times New Roman"/>
          <w:sz w:val="24"/>
          <w:szCs w:val="24"/>
        </w:rPr>
        <w:t xml:space="preserve">, istilah teologi itu mcngandung arti; “wacana (ilmiah) mengenai Allah atau ilah-ilah” (Drewes dan Mojau, 2003: 16-17)  . Sampai sekarang kata “teologi” telah digunakan secara umum dan luas, sebagaimana ditulis dalam Kamus Besar Bahasa Indonesia yang mendefinikan bahwa “teologi” adalah pengetahuan ketuhanan, mengenai sifat-sifat Allah, dasar-dasar kepercayaan kepada Allah dan agama terutama berdasarkan pada kitab-kitab suci. Dalam Hindu padanan kata “Teologi” </w:t>
      </w:r>
      <w:proofErr w:type="gramStart"/>
      <w:r w:rsidRPr="00AA289C">
        <w:rPr>
          <w:rFonts w:ascii="Times New Roman" w:eastAsia="Times New Roman" w:hAnsi="Times New Roman" w:cs="Times New Roman"/>
          <w:sz w:val="24"/>
          <w:szCs w:val="24"/>
        </w:rPr>
        <w:t>itu  adalah</w:t>
      </w:r>
      <w:proofErr w:type="gramEnd"/>
      <w:r w:rsidRPr="00AA289C">
        <w:rPr>
          <w:rFonts w:ascii="Times New Roman" w:eastAsia="Times New Roman" w:hAnsi="Times New Roman" w:cs="Times New Roman"/>
          <w:sz w:val="24"/>
          <w:szCs w:val="24"/>
        </w:rPr>
        <w:t xml:space="preserve"> </w:t>
      </w:r>
      <w:r w:rsidRPr="00AA289C">
        <w:rPr>
          <w:rFonts w:ascii="Times New Roman" w:eastAsia="Times New Roman" w:hAnsi="Times New Roman" w:cs="Times New Roman"/>
          <w:i/>
          <w:sz w:val="24"/>
          <w:szCs w:val="24"/>
        </w:rPr>
        <w:t>Brahmavidva</w:t>
      </w:r>
      <w:r w:rsidRPr="00AA289C">
        <w:rPr>
          <w:rFonts w:ascii="Times New Roman" w:eastAsia="Times New Roman" w:hAnsi="Times New Roman" w:cs="Times New Roman"/>
          <w:sz w:val="24"/>
          <w:szCs w:val="24"/>
        </w:rPr>
        <w:t xml:space="preserve">, yang artinya  ilmu pengetahuan (suci) tentang Tuhan dan </w:t>
      </w:r>
      <w:r>
        <w:rPr>
          <w:rFonts w:ascii="Times New Roman" w:eastAsia="Times New Roman" w:hAnsi="Times New Roman" w:cs="Times New Roman"/>
          <w:sz w:val="24"/>
          <w:szCs w:val="24"/>
        </w:rPr>
        <w:t xml:space="preserve">atau Ketuhanan. </w:t>
      </w:r>
      <w:r w:rsidRPr="00AA289C">
        <w:rPr>
          <w:rFonts w:ascii="Times New Roman" w:eastAsia="Times New Roman" w:hAnsi="Times New Roman" w:cs="Times New Roman"/>
          <w:sz w:val="24"/>
          <w:szCs w:val="24"/>
        </w:rPr>
        <w:t xml:space="preserve">Dengan demikian, ketika mengungkap tentang landasan teologi suatu aktivitas ritual </w:t>
      </w:r>
      <w:r w:rsidRPr="00AA289C">
        <w:rPr>
          <w:rFonts w:ascii="Times New Roman" w:eastAsia="Times New Roman" w:hAnsi="Times New Roman" w:cs="Times New Roman"/>
          <w:i/>
          <w:iCs/>
          <w:sz w:val="24"/>
          <w:szCs w:val="24"/>
        </w:rPr>
        <w:t xml:space="preserve">yadnya, </w:t>
      </w:r>
      <w:r w:rsidRPr="00AA289C">
        <w:rPr>
          <w:rFonts w:ascii="Times New Roman" w:eastAsia="Times New Roman" w:hAnsi="Times New Roman" w:cs="Times New Roman"/>
          <w:sz w:val="24"/>
          <w:szCs w:val="24"/>
        </w:rPr>
        <w:t>maka wajib dikorelasikan dengan dasar-dasar kepercayaan, keyakinan atau keimanan (</w:t>
      </w:r>
      <w:r w:rsidRPr="00AA289C">
        <w:rPr>
          <w:rFonts w:ascii="Times New Roman" w:eastAsia="Times New Roman" w:hAnsi="Times New Roman" w:cs="Times New Roman"/>
          <w:i/>
          <w:sz w:val="24"/>
          <w:szCs w:val="24"/>
        </w:rPr>
        <w:t>Sradha</w:t>
      </w:r>
      <w:r w:rsidRPr="00AA289C">
        <w:rPr>
          <w:rFonts w:ascii="Times New Roman" w:eastAsia="Times New Roman" w:hAnsi="Times New Roman" w:cs="Times New Roman"/>
          <w:sz w:val="24"/>
          <w:szCs w:val="24"/>
        </w:rPr>
        <w:t>) umat Hindu kepada Tuhan (</w:t>
      </w:r>
      <w:r w:rsidRPr="00AA289C">
        <w:rPr>
          <w:rFonts w:ascii="Times New Roman" w:eastAsia="Times New Roman" w:hAnsi="Times New Roman" w:cs="Times New Roman"/>
          <w:i/>
          <w:sz w:val="24"/>
          <w:szCs w:val="24"/>
        </w:rPr>
        <w:t>Hyang Widhi</w:t>
      </w:r>
      <w:r w:rsidRPr="00AA289C">
        <w:rPr>
          <w:rFonts w:ascii="Times New Roman" w:eastAsia="Times New Roman" w:hAnsi="Times New Roman" w:cs="Times New Roman"/>
          <w:iCs/>
          <w:sz w:val="24"/>
          <w:szCs w:val="24"/>
        </w:rPr>
        <w:t>)</w:t>
      </w:r>
      <w:r w:rsidRPr="00AA289C">
        <w:rPr>
          <w:rFonts w:ascii="Times New Roman" w:eastAsia="Times New Roman" w:hAnsi="Times New Roman" w:cs="Times New Roman"/>
          <w:sz w:val="24"/>
          <w:szCs w:val="24"/>
        </w:rPr>
        <w:t xml:space="preserve">.  Istilah </w:t>
      </w:r>
      <w:r w:rsidRPr="00AA289C">
        <w:rPr>
          <w:rFonts w:ascii="Times New Roman" w:eastAsia="Times New Roman" w:hAnsi="Times New Roman" w:cs="Times New Roman"/>
          <w:i/>
          <w:sz w:val="24"/>
          <w:szCs w:val="24"/>
        </w:rPr>
        <w:t xml:space="preserve">“Sradha” </w:t>
      </w:r>
      <w:r w:rsidRPr="00AA289C">
        <w:rPr>
          <w:rFonts w:ascii="Times New Roman" w:eastAsia="Times New Roman" w:hAnsi="Times New Roman" w:cs="Times New Roman"/>
          <w:iCs/>
          <w:sz w:val="24"/>
          <w:szCs w:val="24"/>
        </w:rPr>
        <w:t>itu sendiri</w:t>
      </w:r>
      <w:r w:rsidRPr="00AA289C">
        <w:rPr>
          <w:rFonts w:ascii="Times New Roman" w:eastAsia="Times New Roman" w:hAnsi="Times New Roman" w:cs="Times New Roman"/>
          <w:i/>
          <w:sz w:val="24"/>
          <w:szCs w:val="24"/>
        </w:rPr>
        <w:t>,</w:t>
      </w:r>
      <w:r w:rsidRPr="00AA289C">
        <w:rPr>
          <w:rFonts w:ascii="Times New Roman" w:eastAsia="Times New Roman" w:hAnsi="Times New Roman" w:cs="Times New Roman"/>
          <w:sz w:val="24"/>
          <w:szCs w:val="24"/>
        </w:rPr>
        <w:t xml:space="preserve">   berasal dari akar kata </w:t>
      </w:r>
      <w:r w:rsidRPr="00AA289C">
        <w:rPr>
          <w:rFonts w:ascii="Times New Roman" w:eastAsia="Times New Roman" w:hAnsi="Times New Roman" w:cs="Times New Roman"/>
          <w:i/>
          <w:sz w:val="24"/>
          <w:szCs w:val="24"/>
        </w:rPr>
        <w:t>“Srat/Srad”</w:t>
      </w:r>
      <w:r w:rsidRPr="00AA289C">
        <w:rPr>
          <w:rFonts w:ascii="Times New Roman" w:eastAsia="Times New Roman" w:hAnsi="Times New Roman" w:cs="Times New Roman"/>
          <w:sz w:val="24"/>
          <w:szCs w:val="24"/>
        </w:rPr>
        <w:t xml:space="preserve"> yang artinya “hati”, lalu mendapat tambahan kata </w:t>
      </w:r>
      <w:r w:rsidRPr="00AA289C">
        <w:rPr>
          <w:rFonts w:ascii="Times New Roman" w:eastAsia="Times New Roman" w:hAnsi="Times New Roman" w:cs="Times New Roman"/>
          <w:i/>
          <w:sz w:val="24"/>
          <w:szCs w:val="24"/>
        </w:rPr>
        <w:t xml:space="preserve">“dha” </w:t>
      </w:r>
      <w:r w:rsidRPr="00AA289C">
        <w:rPr>
          <w:rFonts w:ascii="Times New Roman" w:eastAsia="Times New Roman" w:hAnsi="Times New Roman" w:cs="Times New Roman"/>
          <w:sz w:val="24"/>
          <w:szCs w:val="24"/>
        </w:rPr>
        <w:t>yang berarti “meletakkan/menempatkan”. Jadi</w:t>
      </w:r>
      <w:proofErr w:type="gramStart"/>
      <w:r w:rsidRPr="00AA289C">
        <w:rPr>
          <w:rFonts w:ascii="Times New Roman" w:eastAsia="Times New Roman" w:hAnsi="Times New Roman" w:cs="Times New Roman"/>
          <w:sz w:val="24"/>
          <w:szCs w:val="24"/>
        </w:rPr>
        <w:t>,kata</w:t>
      </w:r>
      <w:proofErr w:type="gramEnd"/>
      <w:r w:rsidRPr="00AA289C">
        <w:rPr>
          <w:rFonts w:ascii="Times New Roman" w:eastAsia="Times New Roman" w:hAnsi="Times New Roman" w:cs="Times New Roman"/>
          <w:sz w:val="24"/>
          <w:szCs w:val="24"/>
        </w:rPr>
        <w:t xml:space="preserve"> </w:t>
      </w:r>
      <w:r w:rsidRPr="00AA289C">
        <w:rPr>
          <w:rFonts w:ascii="Times New Roman" w:eastAsia="Times New Roman" w:hAnsi="Times New Roman" w:cs="Times New Roman"/>
          <w:i/>
          <w:sz w:val="24"/>
          <w:szCs w:val="24"/>
        </w:rPr>
        <w:t>“Sradha”</w:t>
      </w:r>
      <w:r w:rsidRPr="00AA289C">
        <w:rPr>
          <w:rFonts w:ascii="Times New Roman" w:eastAsia="Times New Roman" w:hAnsi="Times New Roman" w:cs="Times New Roman"/>
          <w:sz w:val="24"/>
          <w:szCs w:val="24"/>
        </w:rPr>
        <w:t xml:space="preserve">  mengandung arti “menempatkan hati seseorang pada sesuatu”</w:t>
      </w:r>
      <w:r w:rsidRPr="00AA289C">
        <w:rPr>
          <w:rFonts w:ascii="Times New Roman" w:eastAsia="Times New Roman" w:hAnsi="Times New Roman" w:cs="Times New Roman"/>
          <w:sz w:val="24"/>
          <w:szCs w:val="24"/>
          <w:lang w:val="id-ID"/>
        </w:rPr>
        <w:t xml:space="preserve"> </w:t>
      </w:r>
      <w:r w:rsidRPr="00AA289C">
        <w:rPr>
          <w:rFonts w:ascii="Times New Roman" w:eastAsia="Times New Roman" w:hAnsi="Times New Roman" w:cs="Times New Roman"/>
          <w:sz w:val="24"/>
          <w:szCs w:val="24"/>
        </w:rPr>
        <w:t xml:space="preserve">(Subagiasta, 2006 : 47). Pustaka Wajasaneyi Samhita, menyatakan bahwa </w:t>
      </w:r>
      <w:proofErr w:type="gramStart"/>
      <w:r w:rsidRPr="00AA289C">
        <w:rPr>
          <w:rFonts w:ascii="Times New Roman" w:eastAsia="Times New Roman" w:hAnsi="Times New Roman" w:cs="Times New Roman"/>
          <w:i/>
          <w:sz w:val="24"/>
          <w:szCs w:val="24"/>
        </w:rPr>
        <w:t>Sradha</w:t>
      </w:r>
      <w:r w:rsidRPr="00AA289C">
        <w:rPr>
          <w:rFonts w:ascii="Times New Roman" w:eastAsia="Times New Roman" w:hAnsi="Times New Roman" w:cs="Times New Roman"/>
          <w:sz w:val="24"/>
          <w:szCs w:val="24"/>
        </w:rPr>
        <w:t xml:space="preserve">  adalah</w:t>
      </w:r>
      <w:proofErr w:type="gramEnd"/>
      <w:r w:rsidRPr="00AA289C">
        <w:rPr>
          <w:rFonts w:ascii="Times New Roman" w:eastAsia="Times New Roman" w:hAnsi="Times New Roman" w:cs="Times New Roman"/>
          <w:sz w:val="24"/>
          <w:szCs w:val="24"/>
        </w:rPr>
        <w:t xml:space="preserve"> “kebenaran”, sebaliknya </w:t>
      </w:r>
      <w:r w:rsidRPr="00AA289C">
        <w:rPr>
          <w:rFonts w:ascii="Times New Roman" w:eastAsia="Times New Roman" w:hAnsi="Times New Roman" w:cs="Times New Roman"/>
          <w:i/>
          <w:sz w:val="24"/>
          <w:szCs w:val="24"/>
        </w:rPr>
        <w:t xml:space="preserve">Asradha </w:t>
      </w:r>
      <w:r w:rsidRPr="00AA289C">
        <w:rPr>
          <w:rFonts w:ascii="Times New Roman" w:eastAsia="Times New Roman" w:hAnsi="Times New Roman" w:cs="Times New Roman"/>
          <w:sz w:val="24"/>
          <w:szCs w:val="24"/>
        </w:rPr>
        <w:t xml:space="preserve"> berarti “kepalsuan”. </w:t>
      </w:r>
    </w:p>
    <w:p w:rsidR="003210CB" w:rsidRDefault="003210CB" w:rsidP="004739C8">
      <w:pPr>
        <w:ind w:left="90" w:right="108" w:firstLine="720"/>
        <w:jc w:val="both"/>
        <w:rPr>
          <w:rFonts w:ascii="Times New Roman" w:eastAsia="Times New Roman" w:hAnsi="Times New Roman" w:cs="Times New Roman"/>
          <w:b/>
          <w:i/>
          <w:iCs/>
          <w:color w:val="000000"/>
          <w:sz w:val="24"/>
          <w:szCs w:val="24"/>
        </w:rPr>
      </w:pPr>
      <w:r w:rsidRPr="00AA289C">
        <w:rPr>
          <w:rFonts w:ascii="Times New Roman" w:eastAsia="Times New Roman" w:hAnsi="Times New Roman" w:cs="Times New Roman"/>
          <w:sz w:val="24"/>
          <w:szCs w:val="24"/>
        </w:rPr>
        <w:t>Lebih lanjut, Subagiasta (</w:t>
      </w:r>
      <w:proofErr w:type="gramStart"/>
      <w:r w:rsidRPr="00AA289C">
        <w:rPr>
          <w:rFonts w:ascii="Times New Roman" w:eastAsia="Times New Roman" w:hAnsi="Times New Roman" w:cs="Times New Roman"/>
          <w:sz w:val="24"/>
          <w:szCs w:val="24"/>
        </w:rPr>
        <w:t>2006 :</w:t>
      </w:r>
      <w:proofErr w:type="gramEnd"/>
      <w:r w:rsidRPr="00AA289C">
        <w:rPr>
          <w:rFonts w:ascii="Times New Roman" w:eastAsia="Times New Roman" w:hAnsi="Times New Roman" w:cs="Times New Roman"/>
          <w:sz w:val="24"/>
          <w:szCs w:val="24"/>
        </w:rPr>
        <w:t xml:space="preserve"> 48) menyatakan bahwa fungsi </w:t>
      </w:r>
      <w:r w:rsidRPr="00AA289C">
        <w:rPr>
          <w:rFonts w:ascii="Times New Roman" w:eastAsia="Times New Roman" w:hAnsi="Times New Roman" w:cs="Times New Roman"/>
          <w:i/>
          <w:sz w:val="24"/>
          <w:szCs w:val="24"/>
        </w:rPr>
        <w:t xml:space="preserve">Sradha  </w:t>
      </w:r>
      <w:r w:rsidRPr="00AA289C">
        <w:rPr>
          <w:rFonts w:ascii="Times New Roman" w:eastAsia="Times New Roman" w:hAnsi="Times New Roman" w:cs="Times New Roman"/>
          <w:sz w:val="24"/>
          <w:szCs w:val="24"/>
        </w:rPr>
        <w:t xml:space="preserve">bagi setiap umat Hindu adalah : </w:t>
      </w:r>
      <w:r w:rsidRPr="00AA289C">
        <w:rPr>
          <w:rFonts w:ascii="Times New Roman" w:eastAsia="Times New Roman" w:hAnsi="Times New Roman" w:cs="Times New Roman"/>
          <w:i/>
          <w:sz w:val="24"/>
          <w:szCs w:val="24"/>
        </w:rPr>
        <w:t>Pertama,</w:t>
      </w:r>
      <w:r w:rsidRPr="00AA289C">
        <w:rPr>
          <w:rFonts w:ascii="Times New Roman" w:eastAsia="Times New Roman" w:hAnsi="Times New Roman" w:cs="Times New Roman"/>
          <w:sz w:val="24"/>
          <w:szCs w:val="24"/>
        </w:rPr>
        <w:t xml:space="preserve">  sebagai kerangka dasar/pondasi </w:t>
      </w:r>
      <w:r w:rsidRPr="00AA289C">
        <w:rPr>
          <w:rFonts w:ascii="Times New Roman" w:eastAsia="Times New Roman" w:hAnsi="Times New Roman" w:cs="Times New Roman"/>
          <w:i/>
          <w:sz w:val="24"/>
          <w:szCs w:val="24"/>
        </w:rPr>
        <w:t>Dharma.</w:t>
      </w:r>
      <w:r w:rsidRPr="00AA289C">
        <w:rPr>
          <w:rFonts w:ascii="Times New Roman" w:eastAsia="Times New Roman" w:hAnsi="Times New Roman" w:cs="Times New Roman"/>
          <w:sz w:val="24"/>
          <w:szCs w:val="24"/>
        </w:rPr>
        <w:t xml:space="preserve">  Ibarat membangun sebuah </w:t>
      </w:r>
      <w:proofErr w:type="gramStart"/>
      <w:r w:rsidRPr="00AA289C">
        <w:rPr>
          <w:rFonts w:ascii="Times New Roman" w:eastAsia="Times New Roman" w:hAnsi="Times New Roman" w:cs="Times New Roman"/>
          <w:sz w:val="24"/>
          <w:szCs w:val="24"/>
        </w:rPr>
        <w:t>perumahan  agama</w:t>
      </w:r>
      <w:proofErr w:type="gramEnd"/>
      <w:r w:rsidRPr="00AA289C">
        <w:rPr>
          <w:rFonts w:ascii="Times New Roman" w:eastAsia="Times New Roman" w:hAnsi="Times New Roman" w:cs="Times New Roman"/>
          <w:sz w:val="24"/>
          <w:szCs w:val="24"/>
        </w:rPr>
        <w:t xml:space="preserve"> Hindu, kerangkanya adalah </w:t>
      </w:r>
      <w:r w:rsidRPr="00AA289C">
        <w:rPr>
          <w:rFonts w:ascii="Times New Roman" w:eastAsia="Times New Roman" w:hAnsi="Times New Roman" w:cs="Times New Roman"/>
          <w:i/>
          <w:sz w:val="24"/>
          <w:szCs w:val="24"/>
        </w:rPr>
        <w:t>Sradha.</w:t>
      </w:r>
      <w:r w:rsidRPr="00AA289C">
        <w:rPr>
          <w:rFonts w:ascii="Times New Roman" w:eastAsia="Times New Roman" w:hAnsi="Times New Roman" w:cs="Times New Roman"/>
          <w:sz w:val="24"/>
          <w:szCs w:val="24"/>
        </w:rPr>
        <w:t xml:space="preserve"> Karena itu </w:t>
      </w:r>
      <w:r w:rsidRPr="00AA289C">
        <w:rPr>
          <w:rFonts w:ascii="Times New Roman" w:eastAsia="Times New Roman" w:hAnsi="Times New Roman" w:cs="Times New Roman"/>
          <w:i/>
          <w:sz w:val="24"/>
          <w:szCs w:val="24"/>
        </w:rPr>
        <w:t xml:space="preserve">Sradha </w:t>
      </w:r>
      <w:r w:rsidRPr="00AA289C">
        <w:rPr>
          <w:rFonts w:ascii="Times New Roman" w:eastAsia="Times New Roman" w:hAnsi="Times New Roman" w:cs="Times New Roman"/>
          <w:sz w:val="24"/>
          <w:szCs w:val="24"/>
        </w:rPr>
        <w:t xml:space="preserve">mewujudkan bentuk </w:t>
      </w:r>
      <w:r w:rsidRPr="00AA289C">
        <w:rPr>
          <w:rFonts w:ascii="Times New Roman" w:eastAsia="Times New Roman" w:hAnsi="Times New Roman" w:cs="Times New Roman"/>
          <w:sz w:val="24"/>
          <w:szCs w:val="24"/>
        </w:rPr>
        <w:t xml:space="preserve">lahir dari agama Hindu sebagai penyangga bangunan rumah. </w:t>
      </w:r>
      <w:r w:rsidRPr="00AA289C">
        <w:rPr>
          <w:rFonts w:ascii="Times New Roman" w:eastAsia="Times New Roman" w:hAnsi="Times New Roman" w:cs="Times New Roman"/>
          <w:i/>
          <w:sz w:val="24"/>
          <w:szCs w:val="24"/>
        </w:rPr>
        <w:t>Kedua,</w:t>
      </w:r>
      <w:r w:rsidRPr="00AA289C">
        <w:rPr>
          <w:rFonts w:ascii="Times New Roman" w:eastAsia="Times New Roman" w:hAnsi="Times New Roman" w:cs="Times New Roman"/>
          <w:sz w:val="24"/>
          <w:szCs w:val="24"/>
        </w:rPr>
        <w:t xml:space="preserve"> sebagai alat/sarana dalam mengatur manusia menuju kepada Tuhan. Jadi, </w:t>
      </w:r>
      <w:r w:rsidRPr="00AA289C">
        <w:rPr>
          <w:rFonts w:ascii="Times New Roman" w:eastAsia="Times New Roman" w:hAnsi="Times New Roman" w:cs="Times New Roman"/>
          <w:i/>
          <w:sz w:val="24"/>
          <w:szCs w:val="24"/>
          <w:lang w:val="id-ID"/>
        </w:rPr>
        <w:t>S</w:t>
      </w:r>
      <w:r w:rsidRPr="00AA289C">
        <w:rPr>
          <w:rFonts w:ascii="Times New Roman" w:eastAsia="Times New Roman" w:hAnsi="Times New Roman" w:cs="Times New Roman"/>
          <w:i/>
          <w:sz w:val="24"/>
          <w:szCs w:val="24"/>
        </w:rPr>
        <w:t xml:space="preserve">radha </w:t>
      </w:r>
      <w:r w:rsidRPr="00AA289C">
        <w:rPr>
          <w:rFonts w:ascii="Times New Roman" w:eastAsia="Times New Roman" w:hAnsi="Times New Roman" w:cs="Times New Roman"/>
          <w:sz w:val="24"/>
          <w:szCs w:val="24"/>
        </w:rPr>
        <w:t xml:space="preserve">menempati posisi penting dalam keyakinan </w:t>
      </w:r>
      <w:proofErr w:type="gramStart"/>
      <w:r w:rsidRPr="00AA289C">
        <w:rPr>
          <w:rFonts w:ascii="Times New Roman" w:eastAsia="Times New Roman" w:hAnsi="Times New Roman" w:cs="Times New Roman"/>
          <w:sz w:val="24"/>
          <w:szCs w:val="24"/>
        </w:rPr>
        <w:t>umat  Hindu</w:t>
      </w:r>
      <w:proofErr w:type="gramEnd"/>
      <w:r w:rsidRPr="00AA289C">
        <w:rPr>
          <w:rFonts w:ascii="Times New Roman" w:eastAsia="Times New Roman" w:hAnsi="Times New Roman" w:cs="Times New Roman"/>
          <w:sz w:val="24"/>
          <w:szCs w:val="24"/>
        </w:rPr>
        <w:t xml:space="preserve">, sebagaimana disuratkan di dalam kitab suci Bhagawadgita, XII. </w:t>
      </w:r>
      <w:proofErr w:type="gramStart"/>
      <w:r w:rsidRPr="00AA289C">
        <w:rPr>
          <w:rFonts w:ascii="Times New Roman" w:eastAsia="Times New Roman" w:hAnsi="Times New Roman" w:cs="Times New Roman"/>
          <w:sz w:val="24"/>
          <w:szCs w:val="24"/>
        </w:rPr>
        <w:t>20 :</w:t>
      </w:r>
      <w:proofErr w:type="gramEnd"/>
    </w:p>
    <w:p w:rsidR="003210CB" w:rsidRPr="00552726" w:rsidRDefault="003210CB" w:rsidP="004739C8">
      <w:pPr>
        <w:pStyle w:val="ListParagraph"/>
        <w:numPr>
          <w:ilvl w:val="0"/>
          <w:numId w:val="12"/>
        </w:numPr>
        <w:ind w:right="108"/>
        <w:jc w:val="both"/>
        <w:rPr>
          <w:rFonts w:ascii="Times New Roman" w:eastAsia="Times New Roman" w:hAnsi="Times New Roman" w:cs="Times New Roman"/>
          <w:b/>
          <w:iCs/>
          <w:color w:val="000000"/>
          <w:sz w:val="24"/>
          <w:szCs w:val="24"/>
        </w:rPr>
      </w:pPr>
      <w:r w:rsidRPr="00552726">
        <w:rPr>
          <w:rFonts w:ascii="Times New Roman" w:eastAsia="Times New Roman" w:hAnsi="Times New Roman" w:cs="Times New Roman"/>
          <w:b/>
          <w:iCs/>
          <w:color w:val="000000"/>
          <w:sz w:val="24"/>
          <w:szCs w:val="24"/>
        </w:rPr>
        <w:t>Landasan Filosofi</w:t>
      </w:r>
      <w:r w:rsidRPr="00552726">
        <w:rPr>
          <w:rFonts w:ascii="Times New Roman" w:eastAsia="Times New Roman" w:hAnsi="Times New Roman" w:cs="Times New Roman"/>
          <w:b/>
          <w:iCs/>
          <w:color w:val="000000"/>
          <w:sz w:val="24"/>
          <w:szCs w:val="24"/>
        </w:rPr>
        <w:tab/>
      </w:r>
    </w:p>
    <w:p w:rsidR="003210CB" w:rsidRPr="00AA289C" w:rsidRDefault="003210CB" w:rsidP="004739C8">
      <w:pPr>
        <w:spacing w:after="0"/>
        <w:ind w:left="90" w:right="108" w:firstLine="720"/>
        <w:jc w:val="both"/>
        <w:rPr>
          <w:rFonts w:ascii="Times New Roman" w:eastAsia="Times New Roman" w:hAnsi="Times New Roman" w:cs="Times New Roman"/>
          <w:iCs/>
          <w:color w:val="000000"/>
          <w:sz w:val="24"/>
          <w:szCs w:val="24"/>
        </w:rPr>
      </w:pPr>
      <w:r w:rsidRPr="00AA289C">
        <w:rPr>
          <w:rFonts w:ascii="Times New Roman" w:eastAsia="Times New Roman" w:hAnsi="Times New Roman" w:cs="Times New Roman"/>
          <w:iCs/>
          <w:color w:val="000000"/>
          <w:sz w:val="24"/>
          <w:szCs w:val="24"/>
        </w:rPr>
        <w:t xml:space="preserve">Landasan filosofi </w:t>
      </w:r>
      <w:proofErr w:type="gramStart"/>
      <w:r w:rsidRPr="00AA289C">
        <w:rPr>
          <w:rFonts w:ascii="Times New Roman" w:eastAsia="Times New Roman" w:hAnsi="Times New Roman" w:cs="Times New Roman"/>
          <w:iCs/>
          <w:color w:val="000000"/>
          <w:sz w:val="24"/>
          <w:szCs w:val="24"/>
        </w:rPr>
        <w:t>ini  memberikan</w:t>
      </w:r>
      <w:proofErr w:type="gramEnd"/>
      <w:r w:rsidRPr="00AA289C">
        <w:rPr>
          <w:rFonts w:ascii="Times New Roman" w:eastAsia="Times New Roman" w:hAnsi="Times New Roman" w:cs="Times New Roman"/>
          <w:iCs/>
          <w:color w:val="000000"/>
          <w:sz w:val="24"/>
          <w:szCs w:val="24"/>
        </w:rPr>
        <w:t xml:space="preserve">  pengetahuan epistemologis  berkaitan dengan  pemahaman bahwa keberadaan dunia beserta segala isinya ini  diciptakan Hyang Widhi Wasa/Tuhan Sang Maha  Pencipta,  seperti   disuratkan  di dalam kitab Bhagawadgita, III.10 :</w:t>
      </w:r>
    </w:p>
    <w:p w:rsidR="003210CB" w:rsidRPr="00AA289C" w:rsidRDefault="003210CB" w:rsidP="004739C8">
      <w:pPr>
        <w:spacing w:after="0" w:line="240" w:lineRule="auto"/>
        <w:ind w:left="90" w:right="108" w:firstLine="720"/>
        <w:jc w:val="both"/>
        <w:rPr>
          <w:rFonts w:ascii="Times New Roman" w:eastAsia="Times New Roman" w:hAnsi="Times New Roman" w:cs="Times New Roman"/>
          <w:iCs/>
          <w:color w:val="000000"/>
          <w:sz w:val="24"/>
          <w:szCs w:val="24"/>
        </w:rPr>
      </w:pPr>
      <w:r w:rsidRPr="00AA289C">
        <w:rPr>
          <w:rFonts w:ascii="Times New Roman" w:eastAsia="Times New Roman" w:hAnsi="Times New Roman" w:cs="Times New Roman"/>
          <w:iCs/>
          <w:color w:val="000000"/>
          <w:sz w:val="24"/>
          <w:szCs w:val="24"/>
        </w:rPr>
        <w:t xml:space="preserve">“Sahayajnah prajah srishtva, paro vacha pajapatih, </w:t>
      </w:r>
    </w:p>
    <w:p w:rsidR="003210CB" w:rsidRPr="00AA289C" w:rsidRDefault="003210CB" w:rsidP="004739C8">
      <w:pPr>
        <w:spacing w:after="0" w:line="240" w:lineRule="auto"/>
        <w:ind w:left="90" w:right="108" w:firstLine="720"/>
        <w:jc w:val="both"/>
        <w:rPr>
          <w:rFonts w:ascii="Times New Roman" w:eastAsia="Times New Roman" w:hAnsi="Times New Roman" w:cs="Times New Roman"/>
          <w:iCs/>
          <w:color w:val="000000"/>
          <w:sz w:val="24"/>
          <w:szCs w:val="24"/>
        </w:rPr>
      </w:pPr>
      <w:proofErr w:type="gramStart"/>
      <w:r w:rsidRPr="00AA289C">
        <w:rPr>
          <w:rFonts w:ascii="Times New Roman" w:eastAsia="Times New Roman" w:hAnsi="Times New Roman" w:cs="Times New Roman"/>
          <w:iCs/>
          <w:color w:val="000000"/>
          <w:sz w:val="24"/>
          <w:szCs w:val="24"/>
        </w:rPr>
        <w:t>anema</w:t>
      </w:r>
      <w:proofErr w:type="gramEnd"/>
      <w:r w:rsidRPr="00AA289C">
        <w:rPr>
          <w:rFonts w:ascii="Times New Roman" w:eastAsia="Times New Roman" w:hAnsi="Times New Roman" w:cs="Times New Roman"/>
          <w:iCs/>
          <w:color w:val="000000"/>
          <w:sz w:val="24"/>
          <w:szCs w:val="24"/>
        </w:rPr>
        <w:t xml:space="preserve"> prasavish dhvam, esha yostvisha kamaduk”</w:t>
      </w:r>
    </w:p>
    <w:p w:rsidR="003210CB" w:rsidRPr="00AA289C" w:rsidRDefault="003210CB" w:rsidP="004739C8">
      <w:pPr>
        <w:spacing w:after="0" w:line="240" w:lineRule="auto"/>
        <w:ind w:left="90" w:right="108" w:firstLine="720"/>
        <w:jc w:val="both"/>
        <w:rPr>
          <w:rFonts w:ascii="Times New Roman" w:eastAsia="Times New Roman" w:hAnsi="Times New Roman" w:cs="Times New Roman"/>
          <w:iCs/>
          <w:color w:val="000000"/>
          <w:sz w:val="24"/>
          <w:szCs w:val="24"/>
        </w:rPr>
      </w:pPr>
      <w:proofErr w:type="gramStart"/>
      <w:r w:rsidRPr="00AA289C">
        <w:rPr>
          <w:rFonts w:ascii="Times New Roman" w:eastAsia="Times New Roman" w:hAnsi="Times New Roman" w:cs="Times New Roman"/>
          <w:iCs/>
          <w:color w:val="000000"/>
          <w:sz w:val="24"/>
          <w:szCs w:val="24"/>
        </w:rPr>
        <w:t>Maknanya :</w:t>
      </w:r>
      <w:proofErr w:type="gramEnd"/>
    </w:p>
    <w:p w:rsidR="003210CB" w:rsidRPr="00AA289C" w:rsidRDefault="003210CB" w:rsidP="004739C8">
      <w:pPr>
        <w:ind w:left="90" w:right="108" w:firstLine="720"/>
        <w:jc w:val="both"/>
        <w:rPr>
          <w:rFonts w:ascii="Times New Roman" w:eastAsia="Times New Roman" w:hAnsi="Times New Roman" w:cs="Times New Roman"/>
          <w:iCs/>
          <w:color w:val="000000"/>
          <w:sz w:val="24"/>
          <w:szCs w:val="24"/>
        </w:rPr>
      </w:pPr>
      <w:r w:rsidRPr="00AA289C">
        <w:rPr>
          <w:rFonts w:ascii="Times New Roman" w:eastAsia="Times New Roman" w:hAnsi="Times New Roman" w:cs="Times New Roman"/>
          <w:iCs/>
          <w:color w:val="000000"/>
          <w:sz w:val="24"/>
          <w:szCs w:val="24"/>
        </w:rPr>
        <w:t xml:space="preserve">(Pada zaman dulu kala Prajapati (Tuhan Yang Maha Esa) menciptakan manusia dengan Yadnya dan bersabda. Dengan ini engkau </w:t>
      </w:r>
      <w:proofErr w:type="gramStart"/>
      <w:r w:rsidRPr="00AA289C">
        <w:rPr>
          <w:rFonts w:ascii="Times New Roman" w:eastAsia="Times New Roman" w:hAnsi="Times New Roman" w:cs="Times New Roman"/>
          <w:iCs/>
          <w:color w:val="000000"/>
          <w:sz w:val="24"/>
          <w:szCs w:val="24"/>
        </w:rPr>
        <w:t>akan</w:t>
      </w:r>
      <w:proofErr w:type="gramEnd"/>
      <w:r w:rsidRPr="00AA289C">
        <w:rPr>
          <w:rFonts w:ascii="Times New Roman" w:eastAsia="Times New Roman" w:hAnsi="Times New Roman" w:cs="Times New Roman"/>
          <w:iCs/>
          <w:color w:val="000000"/>
          <w:sz w:val="24"/>
          <w:szCs w:val="24"/>
        </w:rPr>
        <w:t xml:space="preserve"> mengembang dan akan menjadi kamanduk (memenuhi) dari keinginanmu) (Pudja, 1981: 76).</w:t>
      </w:r>
    </w:p>
    <w:p w:rsidR="003210CB" w:rsidRPr="00AA289C" w:rsidRDefault="003210CB" w:rsidP="004739C8">
      <w:pPr>
        <w:ind w:left="90" w:right="108" w:firstLine="720"/>
        <w:jc w:val="both"/>
        <w:rPr>
          <w:rFonts w:ascii="Times New Roman" w:eastAsia="Times New Roman" w:hAnsi="Times New Roman" w:cs="Times New Roman"/>
          <w:iCs/>
          <w:color w:val="000000"/>
          <w:sz w:val="24"/>
          <w:szCs w:val="24"/>
        </w:rPr>
      </w:pPr>
      <w:r w:rsidRPr="00AA289C">
        <w:rPr>
          <w:rFonts w:ascii="Times New Roman" w:eastAsia="Times New Roman" w:hAnsi="Times New Roman" w:cs="Times New Roman"/>
          <w:iCs/>
          <w:color w:val="000000"/>
          <w:sz w:val="24"/>
          <w:szCs w:val="24"/>
        </w:rPr>
        <w:t xml:space="preserve">Secara substantif, kutipan sloka di atas menjelaskan, </w:t>
      </w:r>
      <w:proofErr w:type="gramStart"/>
      <w:r w:rsidRPr="00AA289C">
        <w:rPr>
          <w:rFonts w:ascii="Times New Roman" w:eastAsia="Times New Roman" w:hAnsi="Times New Roman" w:cs="Times New Roman"/>
          <w:iCs/>
          <w:color w:val="000000"/>
          <w:sz w:val="24"/>
          <w:szCs w:val="24"/>
        </w:rPr>
        <w:t>bahwa  aktivitas</w:t>
      </w:r>
      <w:proofErr w:type="gramEnd"/>
      <w:r w:rsidRPr="00AA289C">
        <w:rPr>
          <w:rFonts w:ascii="Times New Roman" w:eastAsia="Times New Roman" w:hAnsi="Times New Roman" w:cs="Times New Roman"/>
          <w:iCs/>
          <w:color w:val="000000"/>
          <w:sz w:val="24"/>
          <w:szCs w:val="24"/>
        </w:rPr>
        <w:t xml:space="preserve"> ritual  yadnya dilandasi  keyakinan bahwa Tuhan  menciptakan dunia beserta segenap isinya berdasarkan yadnya. Atas dasar keyakinan itu terbangun pemahaman filosofis (konseptual) bahwa keberlangsungan kehidupan di </w:t>
      </w:r>
      <w:proofErr w:type="gramStart"/>
      <w:r w:rsidRPr="00AA289C">
        <w:rPr>
          <w:rFonts w:ascii="Times New Roman" w:eastAsia="Times New Roman" w:hAnsi="Times New Roman" w:cs="Times New Roman"/>
          <w:iCs/>
          <w:color w:val="000000"/>
          <w:sz w:val="24"/>
          <w:szCs w:val="24"/>
        </w:rPr>
        <w:t>dunia  akan</w:t>
      </w:r>
      <w:proofErr w:type="gramEnd"/>
      <w:r w:rsidRPr="00AA289C">
        <w:rPr>
          <w:rFonts w:ascii="Times New Roman" w:eastAsia="Times New Roman" w:hAnsi="Times New Roman" w:cs="Times New Roman"/>
          <w:iCs/>
          <w:color w:val="000000"/>
          <w:sz w:val="24"/>
          <w:szCs w:val="24"/>
        </w:rPr>
        <w:t xml:space="preserve"> dapat terjaga jika  umat Hindu selaku hamba ciptaan-Nya melakukan yadnya juga. Hanya dengan saling </w:t>
      </w:r>
      <w:proofErr w:type="gramStart"/>
      <w:r w:rsidRPr="00AA289C">
        <w:rPr>
          <w:rFonts w:ascii="Times New Roman" w:eastAsia="Times New Roman" w:hAnsi="Times New Roman" w:cs="Times New Roman"/>
          <w:iCs/>
          <w:color w:val="000000"/>
          <w:sz w:val="24"/>
          <w:szCs w:val="24"/>
        </w:rPr>
        <w:t>beryadnya  kehidupan</w:t>
      </w:r>
      <w:proofErr w:type="gramEnd"/>
      <w:r w:rsidRPr="00AA289C">
        <w:rPr>
          <w:rFonts w:ascii="Times New Roman" w:eastAsia="Times New Roman" w:hAnsi="Times New Roman" w:cs="Times New Roman"/>
          <w:iCs/>
          <w:color w:val="000000"/>
          <w:sz w:val="24"/>
          <w:szCs w:val="24"/>
        </w:rPr>
        <w:t xml:space="preserve"> di dunia ini dapat terus berlanjut (Cudamani, 1993 : 57). Keyakinan inilah kemudian melahirkan adanya perasaan berhutang (</w:t>
      </w:r>
      <w:proofErr w:type="gramStart"/>
      <w:r w:rsidRPr="00AA289C">
        <w:rPr>
          <w:rFonts w:ascii="Times New Roman" w:eastAsia="Times New Roman" w:hAnsi="Times New Roman" w:cs="Times New Roman"/>
          <w:iCs/>
          <w:color w:val="000000"/>
          <w:sz w:val="24"/>
          <w:szCs w:val="24"/>
        </w:rPr>
        <w:t>Rna</w:t>
      </w:r>
      <w:proofErr w:type="gramEnd"/>
      <w:r w:rsidRPr="00AA289C">
        <w:rPr>
          <w:rFonts w:ascii="Times New Roman" w:eastAsia="Times New Roman" w:hAnsi="Times New Roman" w:cs="Times New Roman"/>
          <w:iCs/>
          <w:color w:val="000000"/>
          <w:sz w:val="24"/>
          <w:szCs w:val="24"/>
        </w:rPr>
        <w:t xml:space="preserve">) yang melekat dan dibawa sejak lahir (Tri Rna). </w:t>
      </w:r>
    </w:p>
    <w:p w:rsidR="003210CB" w:rsidRPr="00AA289C" w:rsidRDefault="003210CB" w:rsidP="004739C8">
      <w:pPr>
        <w:ind w:left="90" w:right="108" w:firstLine="720"/>
        <w:jc w:val="both"/>
        <w:rPr>
          <w:rFonts w:ascii="Times New Roman" w:eastAsia="Times New Roman" w:hAnsi="Times New Roman" w:cs="Times New Roman"/>
          <w:iCs/>
          <w:color w:val="000000"/>
          <w:sz w:val="24"/>
          <w:szCs w:val="24"/>
        </w:rPr>
      </w:pPr>
      <w:r w:rsidRPr="00AA289C">
        <w:rPr>
          <w:rFonts w:ascii="Times New Roman" w:eastAsia="Times New Roman" w:hAnsi="Times New Roman" w:cs="Times New Roman"/>
          <w:iCs/>
          <w:color w:val="000000"/>
          <w:sz w:val="24"/>
          <w:szCs w:val="24"/>
        </w:rPr>
        <w:lastRenderedPageBreak/>
        <w:t xml:space="preserve">Konsep ajaran Tri Rna inilah </w:t>
      </w:r>
      <w:proofErr w:type="gramStart"/>
      <w:r w:rsidRPr="00AA289C">
        <w:rPr>
          <w:rFonts w:ascii="Times New Roman" w:eastAsia="Times New Roman" w:hAnsi="Times New Roman" w:cs="Times New Roman"/>
          <w:iCs/>
          <w:color w:val="000000"/>
          <w:sz w:val="24"/>
          <w:szCs w:val="24"/>
        </w:rPr>
        <w:t>yang  selanjutnya</w:t>
      </w:r>
      <w:proofErr w:type="gramEnd"/>
      <w:r w:rsidRPr="00AA289C">
        <w:rPr>
          <w:rFonts w:ascii="Times New Roman" w:eastAsia="Times New Roman" w:hAnsi="Times New Roman" w:cs="Times New Roman"/>
          <w:iCs/>
          <w:color w:val="000000"/>
          <w:sz w:val="24"/>
          <w:szCs w:val="24"/>
        </w:rPr>
        <w:t xml:space="preserve"> menjadi landasan filosofi   setiap pelaksanaan yadnya. Itulah sebabnya menurut Putra (1982: 2-3) umat Hindu memandang utama </w:t>
      </w:r>
      <w:proofErr w:type="gramStart"/>
      <w:r w:rsidRPr="00AA289C">
        <w:rPr>
          <w:rFonts w:ascii="Times New Roman" w:eastAsia="Times New Roman" w:hAnsi="Times New Roman" w:cs="Times New Roman"/>
          <w:iCs/>
          <w:color w:val="000000"/>
          <w:sz w:val="24"/>
          <w:szCs w:val="24"/>
        </w:rPr>
        <w:t>sekali  kewajiban</w:t>
      </w:r>
      <w:proofErr w:type="gramEnd"/>
      <w:r w:rsidRPr="00AA289C">
        <w:rPr>
          <w:rFonts w:ascii="Times New Roman" w:eastAsia="Times New Roman" w:hAnsi="Times New Roman" w:cs="Times New Roman"/>
          <w:iCs/>
          <w:color w:val="000000"/>
          <w:sz w:val="24"/>
          <w:szCs w:val="24"/>
        </w:rPr>
        <w:t xml:space="preserve"> mayadnya, sehingga  secara intrinsik berlandaskan keyakinan (sradha) umat Hindu menjadikan ritual yadnya sebagai kewajiban utama dalam konteks perilaku keagamaannya. Kesemua itu dilakukan sebagai bentuk “pembayaran” </w:t>
      </w:r>
      <w:proofErr w:type="gramStart"/>
      <w:r w:rsidRPr="00AA289C">
        <w:rPr>
          <w:rFonts w:ascii="Times New Roman" w:eastAsia="Times New Roman" w:hAnsi="Times New Roman" w:cs="Times New Roman"/>
          <w:iCs/>
          <w:color w:val="000000"/>
          <w:sz w:val="24"/>
          <w:szCs w:val="24"/>
        </w:rPr>
        <w:t>atas  hutang</w:t>
      </w:r>
      <w:proofErr w:type="gramEnd"/>
      <w:r w:rsidRPr="00AA289C">
        <w:rPr>
          <w:rFonts w:ascii="Times New Roman" w:eastAsia="Times New Roman" w:hAnsi="Times New Roman" w:cs="Times New Roman"/>
          <w:iCs/>
          <w:color w:val="000000"/>
          <w:sz w:val="24"/>
          <w:szCs w:val="24"/>
        </w:rPr>
        <w:t xml:space="preserve"> adanya  tiga hutang (Tri Rna) yang dilakukan melalui pealaksanaan Panca Yadnya, meliputi : </w:t>
      </w:r>
    </w:p>
    <w:p w:rsidR="003210CB" w:rsidRPr="00AA289C" w:rsidRDefault="003210CB" w:rsidP="004739C8">
      <w:pPr>
        <w:ind w:left="90" w:right="108" w:firstLine="720"/>
        <w:jc w:val="both"/>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 xml:space="preserve">(1) </w:t>
      </w:r>
      <w:r w:rsidRPr="00AA289C">
        <w:rPr>
          <w:rFonts w:ascii="Times New Roman" w:eastAsia="Times New Roman" w:hAnsi="Times New Roman" w:cs="Times New Roman"/>
          <w:iCs/>
          <w:color w:val="000000"/>
          <w:sz w:val="24"/>
          <w:szCs w:val="24"/>
        </w:rPr>
        <w:t>Dewa Rna,  hutang kepada Hyang Widhi Wasa (Tuhan Yang Maha Esa) selaku Sang Pencipta dunia beserta  segenap makhluknya yang dapat   ‘dibayar’  dengan  melaksanakan  upacara Dewa Yadnya dan Bhuta Yadnya.</w:t>
      </w:r>
    </w:p>
    <w:p w:rsidR="003210CB" w:rsidRPr="00AA289C" w:rsidRDefault="003210CB" w:rsidP="004739C8">
      <w:pPr>
        <w:ind w:left="90" w:right="108" w:firstLine="720"/>
        <w:jc w:val="both"/>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 xml:space="preserve">(2) </w:t>
      </w:r>
      <w:r w:rsidRPr="00AA289C">
        <w:rPr>
          <w:rFonts w:ascii="Times New Roman" w:eastAsia="Times New Roman" w:hAnsi="Times New Roman" w:cs="Times New Roman"/>
          <w:iCs/>
          <w:color w:val="000000"/>
          <w:sz w:val="24"/>
          <w:szCs w:val="24"/>
        </w:rPr>
        <w:t xml:space="preserve">Rsi Rna,   hutang </w:t>
      </w:r>
      <w:proofErr w:type="gramStart"/>
      <w:r w:rsidRPr="00AA289C">
        <w:rPr>
          <w:rFonts w:ascii="Times New Roman" w:eastAsia="Times New Roman" w:hAnsi="Times New Roman" w:cs="Times New Roman"/>
          <w:iCs/>
          <w:color w:val="000000"/>
          <w:sz w:val="24"/>
          <w:szCs w:val="24"/>
        </w:rPr>
        <w:t>kepada  orang</w:t>
      </w:r>
      <w:proofErr w:type="gramEnd"/>
      <w:r w:rsidRPr="00AA289C">
        <w:rPr>
          <w:rFonts w:ascii="Times New Roman" w:eastAsia="Times New Roman" w:hAnsi="Times New Roman" w:cs="Times New Roman"/>
          <w:iCs/>
          <w:color w:val="000000"/>
          <w:sz w:val="24"/>
          <w:szCs w:val="24"/>
        </w:rPr>
        <w:t xml:space="preserve">-orang suci seperti Maha Resi yang telah menerima dan kemudian menyiarkan atau menyebarkan wahyu atau ajaran Tuhan sebagai pedoman bagi kehidupan umat. Hutang kepada para Resi </w:t>
      </w:r>
      <w:proofErr w:type="gramStart"/>
      <w:r w:rsidRPr="00AA289C">
        <w:rPr>
          <w:rFonts w:ascii="Times New Roman" w:eastAsia="Times New Roman" w:hAnsi="Times New Roman" w:cs="Times New Roman"/>
          <w:iCs/>
          <w:color w:val="000000"/>
          <w:sz w:val="24"/>
          <w:szCs w:val="24"/>
        </w:rPr>
        <w:t>ini  dapat</w:t>
      </w:r>
      <w:proofErr w:type="gramEnd"/>
      <w:r w:rsidRPr="00AA289C">
        <w:rPr>
          <w:rFonts w:ascii="Times New Roman" w:eastAsia="Times New Roman" w:hAnsi="Times New Roman" w:cs="Times New Roman"/>
          <w:iCs/>
          <w:color w:val="000000"/>
          <w:sz w:val="24"/>
          <w:szCs w:val="24"/>
        </w:rPr>
        <w:t xml:space="preserve"> ‘dibayar’  dengan  melaksanakan upacara Rsi Yadnya.</w:t>
      </w:r>
    </w:p>
    <w:p w:rsidR="003210CB" w:rsidRPr="00AA289C" w:rsidRDefault="003210CB" w:rsidP="004739C8">
      <w:pPr>
        <w:ind w:left="90" w:right="108" w:firstLine="720"/>
        <w:jc w:val="both"/>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 xml:space="preserve">(3) </w:t>
      </w:r>
      <w:r w:rsidRPr="00AA289C">
        <w:rPr>
          <w:rFonts w:ascii="Times New Roman" w:eastAsia="Times New Roman" w:hAnsi="Times New Roman" w:cs="Times New Roman"/>
          <w:iCs/>
          <w:color w:val="000000"/>
          <w:sz w:val="24"/>
          <w:szCs w:val="24"/>
        </w:rPr>
        <w:t xml:space="preserve">Pitra Rna, tidak lain dari hutang kepada para leluhur, termasuk para orang tua yang karena jasa-jasa beliau menyebabkan kita semuanya </w:t>
      </w:r>
      <w:proofErr w:type="gramStart"/>
      <w:r w:rsidRPr="00AA289C">
        <w:rPr>
          <w:rFonts w:ascii="Times New Roman" w:eastAsia="Times New Roman" w:hAnsi="Times New Roman" w:cs="Times New Roman"/>
          <w:iCs/>
          <w:color w:val="000000"/>
          <w:sz w:val="24"/>
          <w:szCs w:val="24"/>
        </w:rPr>
        <w:t>dapat  hadir</w:t>
      </w:r>
      <w:proofErr w:type="gramEnd"/>
      <w:r w:rsidRPr="00AA289C">
        <w:rPr>
          <w:rFonts w:ascii="Times New Roman" w:eastAsia="Times New Roman" w:hAnsi="Times New Roman" w:cs="Times New Roman"/>
          <w:iCs/>
          <w:color w:val="000000"/>
          <w:sz w:val="24"/>
          <w:szCs w:val="24"/>
        </w:rPr>
        <w:t xml:space="preserve"> (terlahir) ke dunia (mercapada), lalu dirawat hingga tumbuh berkembang sebagai manusia  berguna. Pitra </w:t>
      </w:r>
      <w:proofErr w:type="gramStart"/>
      <w:r w:rsidRPr="00AA289C">
        <w:rPr>
          <w:rFonts w:ascii="Times New Roman" w:eastAsia="Times New Roman" w:hAnsi="Times New Roman" w:cs="Times New Roman"/>
          <w:iCs/>
          <w:color w:val="000000"/>
          <w:sz w:val="24"/>
          <w:szCs w:val="24"/>
        </w:rPr>
        <w:t>Rna</w:t>
      </w:r>
      <w:proofErr w:type="gramEnd"/>
      <w:r w:rsidRPr="00AA289C">
        <w:rPr>
          <w:rFonts w:ascii="Times New Roman" w:eastAsia="Times New Roman" w:hAnsi="Times New Roman" w:cs="Times New Roman"/>
          <w:iCs/>
          <w:color w:val="000000"/>
          <w:sz w:val="24"/>
          <w:szCs w:val="24"/>
        </w:rPr>
        <w:t xml:space="preserve"> ini dapat ‘dibayar’ dengan melaksanaan upacara Pitra Yadnya dan juga Manusa Yadnya.</w:t>
      </w:r>
    </w:p>
    <w:p w:rsidR="003210CB" w:rsidRPr="00AA289C" w:rsidRDefault="003210CB" w:rsidP="004739C8">
      <w:pPr>
        <w:ind w:left="90" w:right="108" w:firstLine="720"/>
        <w:jc w:val="both"/>
        <w:rPr>
          <w:rFonts w:ascii="Times New Roman" w:eastAsia="Times New Roman" w:hAnsi="Times New Roman" w:cs="Times New Roman"/>
          <w:iCs/>
          <w:color w:val="000000"/>
          <w:sz w:val="24"/>
          <w:szCs w:val="24"/>
        </w:rPr>
      </w:pPr>
      <w:r w:rsidRPr="00AA289C">
        <w:rPr>
          <w:rFonts w:ascii="Times New Roman" w:eastAsia="Times New Roman" w:hAnsi="Times New Roman" w:cs="Times New Roman"/>
          <w:iCs/>
          <w:color w:val="000000"/>
          <w:sz w:val="24"/>
          <w:szCs w:val="24"/>
        </w:rPr>
        <w:t xml:space="preserve">Kitab Manawadharmasastra, IV.21 </w:t>
      </w:r>
      <w:proofErr w:type="gramStart"/>
      <w:r w:rsidRPr="00AA289C">
        <w:rPr>
          <w:rFonts w:ascii="Times New Roman" w:eastAsia="Times New Roman" w:hAnsi="Times New Roman" w:cs="Times New Roman"/>
          <w:iCs/>
          <w:color w:val="000000"/>
          <w:sz w:val="24"/>
          <w:szCs w:val="24"/>
        </w:rPr>
        <w:t>pun  menegaskan</w:t>
      </w:r>
      <w:proofErr w:type="gramEnd"/>
      <w:r w:rsidRPr="00AA289C">
        <w:rPr>
          <w:rFonts w:ascii="Times New Roman" w:eastAsia="Times New Roman" w:hAnsi="Times New Roman" w:cs="Times New Roman"/>
          <w:iCs/>
          <w:color w:val="000000"/>
          <w:sz w:val="24"/>
          <w:szCs w:val="24"/>
        </w:rPr>
        <w:t xml:space="preserve"> sekaligus mengingatkan perihal  pentingnya   umat Hindu melaksanakan kewajiban mayadnya yang </w:t>
      </w:r>
      <w:r w:rsidRPr="00AA289C">
        <w:rPr>
          <w:rFonts w:ascii="Times New Roman" w:eastAsia="Times New Roman" w:hAnsi="Times New Roman" w:cs="Times New Roman"/>
          <w:iCs/>
          <w:color w:val="000000"/>
          <w:sz w:val="24"/>
          <w:szCs w:val="24"/>
        </w:rPr>
        <w:t>meliputi Panca Yadnya sebagai disebutkan  diatas :</w:t>
      </w:r>
    </w:p>
    <w:p w:rsidR="003210CB" w:rsidRPr="00AA289C" w:rsidRDefault="003210CB" w:rsidP="004739C8">
      <w:pPr>
        <w:spacing w:after="0" w:line="240" w:lineRule="auto"/>
        <w:ind w:left="90" w:right="108" w:firstLine="720"/>
        <w:jc w:val="both"/>
        <w:rPr>
          <w:rFonts w:ascii="Times New Roman" w:eastAsia="Times New Roman" w:hAnsi="Times New Roman" w:cs="Times New Roman"/>
          <w:iCs/>
          <w:color w:val="000000"/>
          <w:sz w:val="24"/>
          <w:szCs w:val="24"/>
        </w:rPr>
      </w:pPr>
      <w:r w:rsidRPr="00AA289C">
        <w:rPr>
          <w:rFonts w:ascii="Times New Roman" w:eastAsia="Times New Roman" w:hAnsi="Times New Roman" w:cs="Times New Roman"/>
          <w:iCs/>
          <w:color w:val="000000"/>
          <w:sz w:val="24"/>
          <w:szCs w:val="24"/>
        </w:rPr>
        <w:t>“Rsi yajnam dewa yajnam bhuta yajnam ca sarwada,</w:t>
      </w:r>
    </w:p>
    <w:p w:rsidR="003210CB" w:rsidRPr="00AA289C" w:rsidRDefault="003210CB" w:rsidP="004739C8">
      <w:pPr>
        <w:spacing w:after="0" w:line="240" w:lineRule="auto"/>
        <w:ind w:left="90" w:right="108" w:firstLine="720"/>
        <w:jc w:val="both"/>
        <w:rPr>
          <w:rFonts w:ascii="Times New Roman" w:eastAsia="Times New Roman" w:hAnsi="Times New Roman" w:cs="Times New Roman"/>
          <w:iCs/>
          <w:color w:val="000000"/>
          <w:sz w:val="24"/>
          <w:szCs w:val="24"/>
        </w:rPr>
      </w:pPr>
      <w:r w:rsidRPr="00AA289C">
        <w:rPr>
          <w:rFonts w:ascii="Times New Roman" w:eastAsia="Times New Roman" w:hAnsi="Times New Roman" w:cs="Times New Roman"/>
          <w:iCs/>
          <w:color w:val="000000"/>
          <w:sz w:val="24"/>
          <w:szCs w:val="24"/>
        </w:rPr>
        <w:t>Nryajnam pitra yajnam ca yatha sakti na hapayet”</w:t>
      </w:r>
    </w:p>
    <w:p w:rsidR="003210CB" w:rsidRPr="00AA289C" w:rsidRDefault="003210CB" w:rsidP="004739C8">
      <w:pPr>
        <w:spacing w:after="0" w:line="240" w:lineRule="auto"/>
        <w:ind w:left="90" w:right="108" w:firstLine="720"/>
        <w:jc w:val="both"/>
        <w:rPr>
          <w:rFonts w:ascii="Times New Roman" w:eastAsia="Times New Roman" w:hAnsi="Times New Roman" w:cs="Times New Roman"/>
          <w:iCs/>
          <w:color w:val="000000"/>
          <w:sz w:val="24"/>
          <w:szCs w:val="24"/>
        </w:rPr>
      </w:pPr>
      <w:proofErr w:type="gramStart"/>
      <w:r w:rsidRPr="00AA289C">
        <w:rPr>
          <w:rFonts w:ascii="Times New Roman" w:eastAsia="Times New Roman" w:hAnsi="Times New Roman" w:cs="Times New Roman"/>
          <w:iCs/>
          <w:color w:val="000000"/>
          <w:sz w:val="24"/>
          <w:szCs w:val="24"/>
        </w:rPr>
        <w:t>Maknanya :</w:t>
      </w:r>
      <w:proofErr w:type="gramEnd"/>
      <w:r w:rsidRPr="00AA289C">
        <w:rPr>
          <w:rFonts w:ascii="Times New Roman" w:eastAsia="Times New Roman" w:hAnsi="Times New Roman" w:cs="Times New Roman"/>
          <w:iCs/>
          <w:color w:val="000000"/>
          <w:sz w:val="24"/>
          <w:szCs w:val="24"/>
        </w:rPr>
        <w:t xml:space="preserve"> </w:t>
      </w:r>
    </w:p>
    <w:p w:rsidR="003210CB" w:rsidRPr="00AA289C" w:rsidRDefault="003210CB" w:rsidP="004739C8">
      <w:pPr>
        <w:ind w:left="90" w:right="108" w:firstLine="720"/>
        <w:jc w:val="both"/>
        <w:rPr>
          <w:rFonts w:ascii="Times New Roman" w:eastAsia="Times New Roman" w:hAnsi="Times New Roman" w:cs="Times New Roman"/>
          <w:iCs/>
          <w:color w:val="000000"/>
          <w:sz w:val="24"/>
          <w:szCs w:val="24"/>
        </w:rPr>
      </w:pPr>
      <w:r w:rsidRPr="00AA289C">
        <w:rPr>
          <w:rFonts w:ascii="Times New Roman" w:eastAsia="Times New Roman" w:hAnsi="Times New Roman" w:cs="Times New Roman"/>
          <w:iCs/>
          <w:color w:val="000000"/>
          <w:sz w:val="24"/>
          <w:szCs w:val="24"/>
        </w:rPr>
        <w:t xml:space="preserve">(Hendaknya jangan sampai lupa, jika mampu laksanakanlah Rsi Yadnya, Dewa Yadnya, Bhuta Yadnya, Manusa Yadnya dan Pitra Yadnya) </w:t>
      </w:r>
    </w:p>
    <w:p w:rsidR="003210CB" w:rsidRPr="00AA289C" w:rsidRDefault="003210CB" w:rsidP="004739C8">
      <w:pPr>
        <w:ind w:left="90" w:right="108" w:firstLine="720"/>
        <w:jc w:val="both"/>
        <w:rPr>
          <w:rFonts w:ascii="Times New Roman" w:eastAsia="Times New Roman" w:hAnsi="Times New Roman" w:cs="Times New Roman"/>
          <w:iCs/>
          <w:color w:val="000000"/>
          <w:sz w:val="24"/>
          <w:szCs w:val="24"/>
        </w:rPr>
      </w:pPr>
      <w:r w:rsidRPr="00AA289C">
        <w:rPr>
          <w:rFonts w:ascii="Times New Roman" w:eastAsia="Times New Roman" w:hAnsi="Times New Roman" w:cs="Times New Roman"/>
          <w:iCs/>
          <w:color w:val="000000"/>
          <w:sz w:val="24"/>
          <w:szCs w:val="24"/>
        </w:rPr>
        <w:t>Demikianlah</w:t>
      </w:r>
      <w:proofErr w:type="gramStart"/>
      <w:r w:rsidRPr="00AA289C">
        <w:rPr>
          <w:rFonts w:ascii="Times New Roman" w:eastAsia="Times New Roman" w:hAnsi="Times New Roman" w:cs="Times New Roman"/>
          <w:iCs/>
          <w:color w:val="000000"/>
          <w:sz w:val="24"/>
          <w:szCs w:val="24"/>
        </w:rPr>
        <w:t>,  kewajiban</w:t>
      </w:r>
      <w:proofErr w:type="gramEnd"/>
      <w:r w:rsidRPr="00AA289C">
        <w:rPr>
          <w:rFonts w:ascii="Times New Roman" w:eastAsia="Times New Roman" w:hAnsi="Times New Roman" w:cs="Times New Roman"/>
          <w:iCs/>
          <w:color w:val="000000"/>
          <w:sz w:val="24"/>
          <w:szCs w:val="24"/>
        </w:rPr>
        <w:t xml:space="preserve"> melaksnakan yadnya, menjadi hal penting yang sebenarnya sudah sejak dahulu  dilakukan sebagai realisasi wujud  sradha melalui bhakti. Jadi, cukup jelas bahwa landasan </w:t>
      </w:r>
      <w:proofErr w:type="gramStart"/>
      <w:r w:rsidRPr="00AA289C">
        <w:rPr>
          <w:rFonts w:ascii="Times New Roman" w:eastAsia="Times New Roman" w:hAnsi="Times New Roman" w:cs="Times New Roman"/>
          <w:iCs/>
          <w:color w:val="000000"/>
          <w:sz w:val="24"/>
          <w:szCs w:val="24"/>
        </w:rPr>
        <w:t>filosofi  melaksanakan</w:t>
      </w:r>
      <w:proofErr w:type="gramEnd"/>
      <w:r w:rsidRPr="00AA289C">
        <w:rPr>
          <w:rFonts w:ascii="Times New Roman" w:eastAsia="Times New Roman" w:hAnsi="Times New Roman" w:cs="Times New Roman"/>
          <w:iCs/>
          <w:color w:val="000000"/>
          <w:sz w:val="24"/>
          <w:szCs w:val="24"/>
        </w:rPr>
        <w:t xml:space="preserve"> aktivitas ritual  Yadnya itu adalah sebagai upaya membayar hutang Tri Rna dan merupakan kew</w:t>
      </w:r>
      <w:r>
        <w:rPr>
          <w:rFonts w:ascii="Times New Roman" w:eastAsia="Times New Roman" w:hAnsi="Times New Roman" w:cs="Times New Roman"/>
          <w:iCs/>
          <w:color w:val="000000"/>
          <w:sz w:val="24"/>
          <w:szCs w:val="24"/>
        </w:rPr>
        <w:t xml:space="preserve">ajiban penting bagi umat Hindu. </w:t>
      </w:r>
      <w:r w:rsidRPr="00AA289C">
        <w:rPr>
          <w:rFonts w:ascii="Times New Roman" w:eastAsia="Times New Roman" w:hAnsi="Times New Roman" w:cs="Times New Roman"/>
          <w:iCs/>
          <w:color w:val="000000"/>
          <w:sz w:val="24"/>
          <w:szCs w:val="24"/>
        </w:rPr>
        <w:t>teori religi Koentjaraningrat tampak sekali bahwa umat Hindu dalam melaksanakan kewajiban beragama, khususnya dalam bentuk ritual yadnya lebih banyak didorong oleh emosi keagamaan atau rasa bhakti dari pada tattwa yang lebih banyak berbicara tentang filsafat dan pastinya menggunakan pikiran (rasio). Sementara umat Hindu kebanyakan hanya mengikuti rasa dalam melaksanakan kewajiban ber</w:t>
      </w:r>
      <w:r>
        <w:rPr>
          <w:rFonts w:ascii="Times New Roman" w:eastAsia="Times New Roman" w:hAnsi="Times New Roman" w:cs="Times New Roman"/>
          <w:iCs/>
          <w:color w:val="000000"/>
          <w:sz w:val="24"/>
          <w:szCs w:val="24"/>
        </w:rPr>
        <w:t>agama</w:t>
      </w:r>
      <w:r w:rsidRPr="00AA289C">
        <w:rPr>
          <w:rFonts w:ascii="Times New Roman" w:eastAsia="Times New Roman" w:hAnsi="Times New Roman" w:cs="Times New Roman"/>
          <w:iCs/>
          <w:color w:val="000000"/>
          <w:sz w:val="24"/>
          <w:szCs w:val="24"/>
        </w:rPr>
        <w:t>, khususnya ritual yadnya.</w:t>
      </w:r>
    </w:p>
    <w:p w:rsidR="003210CB" w:rsidRPr="00B97F5D" w:rsidRDefault="003210CB" w:rsidP="004739C8">
      <w:pPr>
        <w:pStyle w:val="ListParagraph"/>
        <w:numPr>
          <w:ilvl w:val="0"/>
          <w:numId w:val="12"/>
        </w:numPr>
        <w:ind w:right="108"/>
        <w:jc w:val="both"/>
        <w:rPr>
          <w:rFonts w:ascii="Times New Roman" w:eastAsia="Times New Roman" w:hAnsi="Times New Roman" w:cs="Times New Roman"/>
          <w:b/>
          <w:iCs/>
          <w:color w:val="000000"/>
          <w:sz w:val="24"/>
          <w:szCs w:val="24"/>
        </w:rPr>
      </w:pPr>
      <w:r w:rsidRPr="00B97F5D">
        <w:rPr>
          <w:rFonts w:ascii="Times New Roman" w:eastAsia="Times New Roman" w:hAnsi="Times New Roman" w:cs="Times New Roman"/>
          <w:b/>
          <w:iCs/>
          <w:color w:val="000000"/>
          <w:sz w:val="24"/>
          <w:szCs w:val="24"/>
        </w:rPr>
        <w:t>Alasan Mitologi</w:t>
      </w:r>
    </w:p>
    <w:p w:rsidR="003210CB" w:rsidRPr="00AA289C" w:rsidRDefault="003210CB" w:rsidP="004739C8">
      <w:pPr>
        <w:ind w:left="90" w:right="108" w:firstLine="720"/>
        <w:jc w:val="both"/>
        <w:rPr>
          <w:rFonts w:ascii="Times New Roman" w:eastAsia="Times New Roman" w:hAnsi="Times New Roman" w:cs="Times New Roman"/>
          <w:iCs/>
          <w:color w:val="000000"/>
          <w:sz w:val="24"/>
          <w:szCs w:val="24"/>
        </w:rPr>
      </w:pPr>
      <w:r w:rsidRPr="00AA289C">
        <w:rPr>
          <w:rFonts w:ascii="Times New Roman" w:eastAsia="Times New Roman" w:hAnsi="Times New Roman" w:cs="Times New Roman"/>
          <w:iCs/>
          <w:color w:val="000000"/>
          <w:sz w:val="24"/>
          <w:szCs w:val="24"/>
        </w:rPr>
        <w:t xml:space="preserve">Selain </w:t>
      </w:r>
      <w:proofErr w:type="gramStart"/>
      <w:r w:rsidRPr="00AA289C">
        <w:rPr>
          <w:rFonts w:ascii="Times New Roman" w:eastAsia="Times New Roman" w:hAnsi="Times New Roman" w:cs="Times New Roman"/>
          <w:iCs/>
          <w:color w:val="000000"/>
          <w:sz w:val="24"/>
          <w:szCs w:val="24"/>
        </w:rPr>
        <w:t>landasan  teologi</w:t>
      </w:r>
      <w:proofErr w:type="gramEnd"/>
      <w:r w:rsidRPr="00AA289C">
        <w:rPr>
          <w:rFonts w:ascii="Times New Roman" w:eastAsia="Times New Roman" w:hAnsi="Times New Roman" w:cs="Times New Roman"/>
          <w:iCs/>
          <w:color w:val="000000"/>
          <w:sz w:val="24"/>
          <w:szCs w:val="24"/>
        </w:rPr>
        <w:t xml:space="preserve"> dan filosofi, aktivitas ritual yadnya, ternyata  tidak bisa lepas juga dari landasan mitologi, yang justru berfungsi sebagai penguat sradha-bhakti umat Hindu. Landasan mitologi ini berhubungan dengan sesuatu kepercayaan/keyakinan yang bersifat ‘mitos’ dan sedikit banyak berhubungan dengan dunia ‘gaib’ bahkan ‘mistis’ yang umumnya dikemas dalam bentuk cerita atau kisah, lengkap dengan segala sanksi, </w:t>
      </w:r>
      <w:r w:rsidRPr="00AA289C">
        <w:rPr>
          <w:rFonts w:ascii="Times New Roman" w:eastAsia="Times New Roman" w:hAnsi="Times New Roman" w:cs="Times New Roman"/>
          <w:iCs/>
          <w:color w:val="000000"/>
          <w:sz w:val="24"/>
          <w:szCs w:val="24"/>
        </w:rPr>
        <w:lastRenderedPageBreak/>
        <w:t xml:space="preserve">tepatnya risiko yang bisa terjadi atau dialami jika tidak melaksanakan apa yang sudah diamanatkan. </w:t>
      </w:r>
      <w:proofErr w:type="gramStart"/>
      <w:r w:rsidRPr="00AA289C">
        <w:rPr>
          <w:rFonts w:ascii="Times New Roman" w:eastAsia="Times New Roman" w:hAnsi="Times New Roman" w:cs="Times New Roman"/>
          <w:iCs/>
          <w:color w:val="000000"/>
          <w:sz w:val="24"/>
          <w:szCs w:val="24"/>
        </w:rPr>
        <w:t>Sehingga  menjadikan</w:t>
      </w:r>
      <w:proofErr w:type="gramEnd"/>
      <w:r w:rsidRPr="00AA289C">
        <w:rPr>
          <w:rFonts w:ascii="Times New Roman" w:eastAsia="Times New Roman" w:hAnsi="Times New Roman" w:cs="Times New Roman"/>
          <w:iCs/>
          <w:color w:val="000000"/>
          <w:sz w:val="24"/>
          <w:szCs w:val="24"/>
        </w:rPr>
        <w:t xml:space="preserve"> umat Hindu dalam menjalankan aktivitas ritual yadnya begitu tunduk, taat,  bahkan  diselimuti rasa takut. Takut untuk tidak melaksanakan </w:t>
      </w:r>
      <w:proofErr w:type="gramStart"/>
      <w:r w:rsidRPr="00AA289C">
        <w:rPr>
          <w:rFonts w:ascii="Times New Roman" w:eastAsia="Times New Roman" w:hAnsi="Times New Roman" w:cs="Times New Roman"/>
          <w:iCs/>
          <w:color w:val="000000"/>
          <w:sz w:val="24"/>
          <w:szCs w:val="24"/>
        </w:rPr>
        <w:t>apa</w:t>
      </w:r>
      <w:proofErr w:type="gramEnd"/>
      <w:r w:rsidRPr="00AA289C">
        <w:rPr>
          <w:rFonts w:ascii="Times New Roman" w:eastAsia="Times New Roman" w:hAnsi="Times New Roman" w:cs="Times New Roman"/>
          <w:iCs/>
          <w:color w:val="000000"/>
          <w:sz w:val="24"/>
          <w:szCs w:val="24"/>
        </w:rPr>
        <w:t xml:space="preserve"> yang dicerita-kisahkan dalam mitos, meskipun h</w:t>
      </w:r>
      <w:r>
        <w:rPr>
          <w:rFonts w:ascii="Times New Roman" w:eastAsia="Times New Roman" w:hAnsi="Times New Roman" w:cs="Times New Roman"/>
          <w:iCs/>
          <w:color w:val="000000"/>
          <w:sz w:val="24"/>
          <w:szCs w:val="24"/>
        </w:rPr>
        <w:t>anya dalam bentuk gugon tuwon-</w:t>
      </w:r>
      <w:r w:rsidRPr="00AA289C">
        <w:rPr>
          <w:rFonts w:ascii="Times New Roman" w:eastAsia="Times New Roman" w:hAnsi="Times New Roman" w:cs="Times New Roman"/>
          <w:iCs/>
          <w:color w:val="000000"/>
          <w:sz w:val="24"/>
          <w:szCs w:val="24"/>
        </w:rPr>
        <w:t xml:space="preserve">anak mule keto. Sebab di dalam mitos tersebut juga </w:t>
      </w:r>
      <w:proofErr w:type="gramStart"/>
      <w:r w:rsidRPr="00AA289C">
        <w:rPr>
          <w:rFonts w:ascii="Times New Roman" w:eastAsia="Times New Roman" w:hAnsi="Times New Roman" w:cs="Times New Roman"/>
          <w:iCs/>
          <w:color w:val="000000"/>
          <w:sz w:val="24"/>
          <w:szCs w:val="24"/>
        </w:rPr>
        <w:t>dilengkapi  beraneka</w:t>
      </w:r>
      <w:proofErr w:type="gramEnd"/>
      <w:r w:rsidRPr="00AA289C">
        <w:rPr>
          <w:rFonts w:ascii="Times New Roman" w:eastAsia="Times New Roman" w:hAnsi="Times New Roman" w:cs="Times New Roman"/>
          <w:iCs/>
          <w:color w:val="000000"/>
          <w:sz w:val="24"/>
          <w:szCs w:val="24"/>
        </w:rPr>
        <w:t xml:space="preserve"> rupa risiko berupa ancaman bahkan hukuman yang bisa terjadi, menimpa  atau dialami umat. Percaya atau tidak aura mitos tak pernah lepas dari perilaku umat Hindu ketika </w:t>
      </w:r>
      <w:proofErr w:type="gramStart"/>
      <w:r w:rsidRPr="00AA289C">
        <w:rPr>
          <w:rFonts w:ascii="Times New Roman" w:eastAsia="Times New Roman" w:hAnsi="Times New Roman" w:cs="Times New Roman"/>
          <w:iCs/>
          <w:color w:val="000000"/>
          <w:sz w:val="24"/>
          <w:szCs w:val="24"/>
        </w:rPr>
        <w:t>melaksanakan  aktivitas</w:t>
      </w:r>
      <w:proofErr w:type="gramEnd"/>
      <w:r w:rsidRPr="00AA289C">
        <w:rPr>
          <w:rFonts w:ascii="Times New Roman" w:eastAsia="Times New Roman" w:hAnsi="Times New Roman" w:cs="Times New Roman"/>
          <w:iCs/>
          <w:color w:val="000000"/>
          <w:sz w:val="24"/>
          <w:szCs w:val="24"/>
        </w:rPr>
        <w:t xml:space="preserve"> ritual yadnya..</w:t>
      </w:r>
    </w:p>
    <w:p w:rsidR="003210CB" w:rsidRPr="00AA289C" w:rsidRDefault="003210CB" w:rsidP="004739C8">
      <w:pPr>
        <w:ind w:left="90" w:right="108" w:firstLine="720"/>
        <w:jc w:val="both"/>
        <w:rPr>
          <w:rFonts w:ascii="Times New Roman" w:eastAsia="Times New Roman" w:hAnsi="Times New Roman" w:cs="Times New Roman"/>
          <w:iCs/>
          <w:color w:val="000000"/>
          <w:sz w:val="24"/>
          <w:szCs w:val="24"/>
        </w:rPr>
      </w:pPr>
      <w:r w:rsidRPr="00AA289C">
        <w:rPr>
          <w:rFonts w:ascii="Times New Roman" w:eastAsia="Times New Roman" w:hAnsi="Times New Roman" w:cs="Times New Roman"/>
          <w:iCs/>
          <w:color w:val="000000"/>
          <w:sz w:val="24"/>
          <w:szCs w:val="24"/>
        </w:rPr>
        <w:t>Intinya, landasan mitologi (mitos) terbukti menjadi penguat pondasi keimanan/keyakinan (sradha-bhakti) umat Hindu, sehingga keberadaan dan kebertahanan tradisi (adat, budaya dan agama) yang begitu banyak jumlahnya, terutama  di Bali sampai saat ini bisa tetap ajeg lestari karena dibungkus dalam kemasan  mitos. Apa kata bahasa mitos begitulah dilaksanakan</w:t>
      </w:r>
      <w:proofErr w:type="gramStart"/>
      <w:r w:rsidRPr="00AA289C">
        <w:rPr>
          <w:rFonts w:ascii="Times New Roman" w:eastAsia="Times New Roman" w:hAnsi="Times New Roman" w:cs="Times New Roman"/>
          <w:iCs/>
          <w:color w:val="000000"/>
          <w:sz w:val="24"/>
          <w:szCs w:val="24"/>
        </w:rPr>
        <w:t>,  sama</w:t>
      </w:r>
      <w:proofErr w:type="gramEnd"/>
      <w:r w:rsidRPr="00AA289C">
        <w:rPr>
          <w:rFonts w:ascii="Times New Roman" w:eastAsia="Times New Roman" w:hAnsi="Times New Roman" w:cs="Times New Roman"/>
          <w:iCs/>
          <w:color w:val="000000"/>
          <w:sz w:val="24"/>
          <w:szCs w:val="24"/>
        </w:rPr>
        <w:t xml:space="preserve"> sekali masyarakat Bali (Hindu) tidak berani mengusik, apalagi mengkritik, takut “kepongor” (bisa mendapat kutukan). Hal ini sejalan dengan  pendapat Eliade (1954: 103), yang mengatakan bahwa mitologi adalah suatu cerita suci/sakral yang tidak dapat disamakan dengan legenda, dongeng, dan cerita-cerita profan, karena mitos sendiri memiliki arti yang mendalam dan bersifat mempengaruhi orang yang memiliki mitos tersebut.</w:t>
      </w:r>
    </w:p>
    <w:p w:rsidR="00EB16C2" w:rsidRPr="00552726" w:rsidRDefault="003210CB" w:rsidP="004739C8">
      <w:pPr>
        <w:ind w:left="90" w:right="108" w:firstLine="720"/>
        <w:jc w:val="both"/>
        <w:rPr>
          <w:rFonts w:ascii="Times New Roman" w:eastAsia="Times New Roman" w:hAnsi="Times New Roman" w:cs="Times New Roman"/>
          <w:iCs/>
          <w:color w:val="000000"/>
          <w:sz w:val="24"/>
          <w:szCs w:val="24"/>
        </w:rPr>
      </w:pPr>
      <w:r w:rsidRPr="00AA289C">
        <w:rPr>
          <w:rFonts w:ascii="Times New Roman" w:eastAsia="Times New Roman" w:hAnsi="Times New Roman" w:cs="Times New Roman"/>
          <w:iCs/>
          <w:color w:val="000000"/>
          <w:sz w:val="24"/>
          <w:szCs w:val="24"/>
        </w:rPr>
        <w:t xml:space="preserve">Jadi, apa yang dilakukan umat Hindu dalam bentuk aktivitas ritual yadnya merupakan  bukti penghormatan, melalui pengorbanan, baik berupa persembahan (upakara bebanten) maupun  persembahyangan (sadhana) sebagai realisasi keyakinan (sradha)  yang </w:t>
      </w:r>
      <w:r w:rsidRPr="00AA289C">
        <w:rPr>
          <w:rFonts w:ascii="Times New Roman" w:eastAsia="Times New Roman" w:hAnsi="Times New Roman" w:cs="Times New Roman"/>
          <w:iCs/>
          <w:color w:val="000000"/>
          <w:sz w:val="24"/>
          <w:szCs w:val="24"/>
        </w:rPr>
        <w:t>dilakukan de</w:t>
      </w:r>
      <w:r>
        <w:rPr>
          <w:rFonts w:ascii="Times New Roman" w:eastAsia="Times New Roman" w:hAnsi="Times New Roman" w:cs="Times New Roman"/>
          <w:iCs/>
          <w:color w:val="000000"/>
          <w:sz w:val="24"/>
          <w:szCs w:val="24"/>
        </w:rPr>
        <w:t>ngan tulus ikhlas, tanpa pamrih.</w:t>
      </w:r>
    </w:p>
    <w:p w:rsidR="003210CB" w:rsidRPr="00EE5481" w:rsidRDefault="003210CB" w:rsidP="004739C8">
      <w:pPr>
        <w:pStyle w:val="ListParagraph"/>
        <w:numPr>
          <w:ilvl w:val="0"/>
          <w:numId w:val="19"/>
        </w:numPr>
        <w:ind w:right="108"/>
        <w:jc w:val="both"/>
        <w:rPr>
          <w:rFonts w:ascii="Times New Roman" w:eastAsia="Times New Roman" w:hAnsi="Times New Roman" w:cs="Times New Roman"/>
          <w:b/>
          <w:color w:val="000000"/>
          <w:sz w:val="24"/>
          <w:szCs w:val="24"/>
        </w:rPr>
      </w:pPr>
      <w:r w:rsidRPr="00EE5481">
        <w:rPr>
          <w:rFonts w:ascii="Times New Roman" w:eastAsia="Times New Roman" w:hAnsi="Times New Roman" w:cs="Times New Roman"/>
          <w:b/>
          <w:color w:val="000000"/>
          <w:sz w:val="24"/>
          <w:szCs w:val="24"/>
        </w:rPr>
        <w:t xml:space="preserve">Landasan Masyarakat  Bali Aga  dan Bali Majapahit </w:t>
      </w:r>
    </w:p>
    <w:p w:rsidR="003210CB" w:rsidRPr="0037539E" w:rsidRDefault="003210CB" w:rsidP="004739C8">
      <w:pPr>
        <w:ind w:left="90" w:right="108" w:firstLine="540"/>
        <w:jc w:val="both"/>
        <w:rPr>
          <w:rFonts w:ascii="Times New Roman" w:eastAsia="Times New Roman" w:hAnsi="Times New Roman" w:cs="Times New Roman"/>
          <w:color w:val="000000"/>
          <w:sz w:val="24"/>
          <w:szCs w:val="24"/>
        </w:rPr>
      </w:pPr>
      <w:r w:rsidRPr="0037539E">
        <w:rPr>
          <w:rFonts w:ascii="Times New Roman" w:eastAsia="Times New Roman" w:hAnsi="Times New Roman" w:cs="Times New Roman"/>
          <w:color w:val="000000"/>
          <w:sz w:val="24"/>
          <w:szCs w:val="24"/>
        </w:rPr>
        <w:t xml:space="preserve">Desa Bali Aga </w:t>
      </w:r>
      <w:proofErr w:type="gramStart"/>
      <w:r w:rsidRPr="0037539E">
        <w:rPr>
          <w:rFonts w:ascii="Times New Roman" w:eastAsia="Times New Roman" w:hAnsi="Times New Roman" w:cs="Times New Roman"/>
          <w:color w:val="000000"/>
          <w:sz w:val="24"/>
          <w:szCs w:val="24"/>
        </w:rPr>
        <w:t>pada  majapahitnya</w:t>
      </w:r>
      <w:proofErr w:type="gramEnd"/>
      <w:r w:rsidRPr="0037539E">
        <w:rPr>
          <w:rFonts w:ascii="Times New Roman" w:eastAsia="Times New Roman" w:hAnsi="Times New Roman" w:cs="Times New Roman"/>
          <w:color w:val="000000"/>
          <w:sz w:val="24"/>
          <w:szCs w:val="24"/>
        </w:rPr>
        <w:t xml:space="preserve"> terletak di daerah-daerah pegunungan yaitu suatu desa yang jauh dari daerah perkotaan. Letaknya relative sulit untuk dijangkau dan terisolir. Masyarakat desa Bali Aga sangat tertutup dan sangat kuat mempertahankan adat tradisinya, sertasulit menerima gagasan-gagasan yang datang dari luar desa (Kontjaraningrat, 1989).  </w:t>
      </w:r>
    </w:p>
    <w:p w:rsidR="003210CB" w:rsidRPr="0037539E" w:rsidRDefault="003210CB" w:rsidP="004739C8">
      <w:pPr>
        <w:ind w:left="90" w:right="108" w:firstLine="360"/>
        <w:jc w:val="both"/>
        <w:rPr>
          <w:rFonts w:ascii="Times New Roman" w:eastAsia="Times New Roman" w:hAnsi="Times New Roman" w:cs="Times New Roman"/>
          <w:color w:val="000000"/>
          <w:sz w:val="24"/>
          <w:szCs w:val="24"/>
        </w:rPr>
      </w:pPr>
      <w:r w:rsidRPr="0037539E">
        <w:rPr>
          <w:rFonts w:ascii="Times New Roman" w:eastAsia="Times New Roman" w:hAnsi="Times New Roman" w:cs="Times New Roman"/>
          <w:color w:val="000000"/>
          <w:sz w:val="24"/>
          <w:szCs w:val="24"/>
        </w:rPr>
        <w:t xml:space="preserve">Ada dua pendapat yang dikemukakan dua sarjana berkenaan dengan masyarakat Bali Aga yang relevan dengan penelitian ini, yaitu sebagai berikut.  </w:t>
      </w:r>
    </w:p>
    <w:p w:rsidR="003210CB" w:rsidRDefault="003210CB" w:rsidP="004739C8">
      <w:pPr>
        <w:pStyle w:val="ListParagraph"/>
        <w:numPr>
          <w:ilvl w:val="0"/>
          <w:numId w:val="9"/>
        </w:numPr>
        <w:ind w:left="90" w:right="108" w:firstLine="360"/>
        <w:jc w:val="both"/>
        <w:rPr>
          <w:rFonts w:ascii="Times New Roman" w:eastAsia="Times New Roman" w:hAnsi="Times New Roman" w:cs="Times New Roman"/>
          <w:color w:val="000000"/>
          <w:sz w:val="24"/>
          <w:szCs w:val="24"/>
        </w:rPr>
      </w:pPr>
      <w:r w:rsidRPr="00F416ED">
        <w:rPr>
          <w:rFonts w:ascii="Times New Roman" w:eastAsia="Times New Roman" w:hAnsi="Times New Roman" w:cs="Times New Roman"/>
          <w:color w:val="000000"/>
          <w:sz w:val="24"/>
          <w:szCs w:val="24"/>
        </w:rPr>
        <w:t xml:space="preserve">Masyarakat Bali Aga merupakan masyarakat Bali asli yang masih memegang teguh adat istiadat dan tradisi animisme dan dinamisme yang diwarisi secara turun temurun (Prayitno, 2003). Masyarakat ini pada majapahitnya tetap bertahan hidup di daerah pegunungan, seperti di Desa Sukawana, Sembiran, Kintamani, dan Tenganan.  </w:t>
      </w:r>
    </w:p>
    <w:p w:rsidR="003210CB" w:rsidRPr="00F416ED" w:rsidRDefault="003210CB" w:rsidP="004739C8">
      <w:pPr>
        <w:pStyle w:val="ListParagraph"/>
        <w:numPr>
          <w:ilvl w:val="0"/>
          <w:numId w:val="9"/>
        </w:numPr>
        <w:ind w:left="90" w:right="108" w:firstLine="360"/>
        <w:jc w:val="both"/>
        <w:rPr>
          <w:rFonts w:ascii="Times New Roman" w:eastAsia="Times New Roman" w:hAnsi="Times New Roman" w:cs="Times New Roman"/>
          <w:color w:val="000000"/>
          <w:sz w:val="24"/>
          <w:szCs w:val="24"/>
        </w:rPr>
      </w:pPr>
      <w:r w:rsidRPr="00F416ED">
        <w:rPr>
          <w:rFonts w:ascii="Times New Roman" w:eastAsia="Times New Roman" w:hAnsi="Times New Roman" w:cs="Times New Roman"/>
          <w:color w:val="000000"/>
          <w:sz w:val="24"/>
          <w:szCs w:val="24"/>
        </w:rPr>
        <w:t xml:space="preserve">Masyarakat Bali Aga pada majapahitnya sangat kurang mendapat pengaruh budaya Hindu Jawa dari Majapahit. (Suwidja dan Purna, 1991: 198). Komunitas Bali Aga tidak mengenal sistem strata sosial masyarakat. Adapun orang Hindu yang datang dari Jawa Timur ke Bali setelah masa kejatuhan Majapahit disebut dengan Triwangsa yang terdiri dari Brahmana, Ksatriya, dan Waisia (Shastri, 1963: 94). Komunitas “pendatang” dikenal dengan nama Bali Arya yang menghuni wilayah dataran Pulau Bali </w:t>
      </w:r>
    </w:p>
    <w:p w:rsidR="003210CB" w:rsidRDefault="003210CB" w:rsidP="004739C8">
      <w:pPr>
        <w:ind w:left="90" w:right="108" w:firstLine="360"/>
        <w:jc w:val="both"/>
        <w:rPr>
          <w:rFonts w:ascii="Times New Roman" w:eastAsia="Times New Roman" w:hAnsi="Times New Roman" w:cs="Times New Roman"/>
          <w:color w:val="000000"/>
          <w:sz w:val="24"/>
          <w:szCs w:val="24"/>
        </w:rPr>
      </w:pPr>
      <w:r w:rsidRPr="0037539E">
        <w:rPr>
          <w:rFonts w:ascii="Times New Roman" w:eastAsia="Times New Roman" w:hAnsi="Times New Roman" w:cs="Times New Roman"/>
          <w:color w:val="000000"/>
          <w:sz w:val="24"/>
          <w:szCs w:val="24"/>
        </w:rPr>
        <w:t>Perbeda</w:t>
      </w:r>
      <w:r>
        <w:rPr>
          <w:rFonts w:ascii="Times New Roman" w:eastAsia="Times New Roman" w:hAnsi="Times New Roman" w:cs="Times New Roman"/>
          <w:color w:val="000000"/>
          <w:sz w:val="24"/>
          <w:szCs w:val="24"/>
        </w:rPr>
        <w:t>an antara Bali Aga atau Bali Mula</w:t>
      </w:r>
      <w:r w:rsidRPr="0037539E">
        <w:rPr>
          <w:rFonts w:ascii="Times New Roman" w:eastAsia="Times New Roman" w:hAnsi="Times New Roman" w:cs="Times New Roman"/>
          <w:color w:val="000000"/>
          <w:sz w:val="24"/>
          <w:szCs w:val="24"/>
        </w:rPr>
        <w:t xml:space="preserve"> dan Bali Majapahit (Bali Pendatang) terletak pada asal-usul, budaya, dan tradisi. Bali Aga dianggap sebagai masyarakat asli </w:t>
      </w:r>
      <w:r w:rsidRPr="0037539E">
        <w:rPr>
          <w:rFonts w:ascii="Times New Roman" w:eastAsia="Times New Roman" w:hAnsi="Times New Roman" w:cs="Times New Roman"/>
          <w:color w:val="000000"/>
          <w:sz w:val="24"/>
          <w:szCs w:val="24"/>
        </w:rPr>
        <w:lastRenderedPageBreak/>
        <w:t xml:space="preserve">Bali yang lebih sedikit terkena pengaruh Majapahit, sedangkan Bali Majapahit merupakan keturunan dari orang Jawa yang datang ke Bali bersamaan dengan ekspansi Majapahit. </w:t>
      </w:r>
    </w:p>
    <w:p w:rsidR="003E7ADE" w:rsidRDefault="003E7ADE" w:rsidP="004739C8">
      <w:pPr>
        <w:ind w:left="90" w:right="108" w:firstLine="360"/>
        <w:jc w:val="both"/>
        <w:rPr>
          <w:rFonts w:ascii="Times New Roman" w:eastAsia="Times New Roman" w:hAnsi="Times New Roman" w:cs="Times New Roman"/>
          <w:color w:val="000000"/>
          <w:sz w:val="24"/>
          <w:szCs w:val="24"/>
        </w:rPr>
      </w:pPr>
      <w:r w:rsidRPr="003E7ADE">
        <w:rPr>
          <w:rFonts w:ascii="Times New Roman" w:eastAsia="Times New Roman" w:hAnsi="Times New Roman" w:cs="Times New Roman"/>
          <w:color w:val="000000"/>
          <w:sz w:val="24"/>
          <w:szCs w:val="24"/>
        </w:rPr>
        <w:t xml:space="preserve">Desa Bali Aga </w:t>
      </w:r>
      <w:proofErr w:type="gramStart"/>
      <w:r w:rsidRPr="003E7ADE">
        <w:rPr>
          <w:rFonts w:ascii="Times New Roman" w:eastAsia="Times New Roman" w:hAnsi="Times New Roman" w:cs="Times New Roman"/>
          <w:color w:val="000000"/>
          <w:sz w:val="24"/>
          <w:szCs w:val="24"/>
        </w:rPr>
        <w:t>pada  umumnya</w:t>
      </w:r>
      <w:proofErr w:type="gramEnd"/>
      <w:r w:rsidRPr="003E7ADE">
        <w:rPr>
          <w:rFonts w:ascii="Times New Roman" w:eastAsia="Times New Roman" w:hAnsi="Times New Roman" w:cs="Times New Roman"/>
          <w:color w:val="000000"/>
          <w:sz w:val="24"/>
          <w:szCs w:val="24"/>
        </w:rPr>
        <w:t xml:space="preserve"> terletak di daerah-daerah pegunungan yaitu suatu desa yang jauh dari daerah perkotaan. Letaknya relative sulit untuk dijangkau dan terisolir. Masyarakat desa Bali Aga sangat tertutup dan sangat kuat mempertahankan adat tradisinya, sertasulit menerima gagasan-gagasan yang datang dari luar desa (Kontjaraningrat, 1989). Tidak mengenal sistim pelapisan sosial atas dasar kasta, Seperti: Brahmana, Kasatria, Wesya, dan Sudra (Bagus</w:t>
      </w:r>
      <w:proofErr w:type="gramStart"/>
      <w:r w:rsidRPr="003E7ADE">
        <w:rPr>
          <w:rFonts w:ascii="Times New Roman" w:eastAsia="Times New Roman" w:hAnsi="Times New Roman" w:cs="Times New Roman"/>
          <w:color w:val="000000"/>
          <w:sz w:val="24"/>
          <w:szCs w:val="24"/>
        </w:rPr>
        <w:t>,1971</w:t>
      </w:r>
      <w:proofErr w:type="gramEnd"/>
      <w:r w:rsidRPr="003E7ADE">
        <w:rPr>
          <w:rFonts w:ascii="Times New Roman" w:eastAsia="Times New Roman" w:hAnsi="Times New Roman" w:cs="Times New Roman"/>
          <w:color w:val="000000"/>
          <w:sz w:val="24"/>
          <w:szCs w:val="24"/>
        </w:rPr>
        <w:t>, Wiana dan santri, 1993) hal itu tidak berlaku. Dalam masyarakat Bali Aga    sistem pelapisan sosial yang di, Kasatria, Wesya, dan Sudra. Dalam masyarakat Bali Aga sistem pelapisan sosial yang diberlakukan adalah atas dasar prinsip kesamaan (Kesamen) dan perbedaan tingkatan didasarkan atas senioritas (Uluapad)</w:t>
      </w:r>
    </w:p>
    <w:p w:rsidR="003210CB" w:rsidRDefault="003210CB" w:rsidP="004739C8">
      <w:pPr>
        <w:pStyle w:val="ListParagraph"/>
        <w:numPr>
          <w:ilvl w:val="0"/>
          <w:numId w:val="11"/>
        </w:numPr>
        <w:ind w:left="90" w:right="108" w:firstLine="90"/>
        <w:jc w:val="both"/>
        <w:rPr>
          <w:rFonts w:ascii="Times New Roman" w:hAnsi="Times New Roman" w:cs="Times New Roman"/>
          <w:b/>
          <w:sz w:val="24"/>
          <w:szCs w:val="24"/>
        </w:rPr>
      </w:pPr>
      <w:r w:rsidRPr="003E7ADE">
        <w:rPr>
          <w:rFonts w:ascii="Times New Roman" w:hAnsi="Times New Roman" w:cs="Times New Roman"/>
          <w:b/>
          <w:sz w:val="24"/>
          <w:szCs w:val="24"/>
        </w:rPr>
        <w:t xml:space="preserve">Tradisi Upacara </w:t>
      </w:r>
      <w:r w:rsidR="005F3BB4">
        <w:rPr>
          <w:rFonts w:ascii="Times New Roman" w:hAnsi="Times New Roman" w:cs="Times New Roman"/>
          <w:b/>
          <w:i/>
          <w:sz w:val="24"/>
          <w:szCs w:val="24"/>
        </w:rPr>
        <w:t xml:space="preserve">Ngaben  </w:t>
      </w:r>
      <w:r w:rsidRPr="003E7ADE">
        <w:rPr>
          <w:rFonts w:ascii="Times New Roman" w:hAnsi="Times New Roman" w:cs="Times New Roman"/>
          <w:b/>
          <w:sz w:val="24"/>
          <w:szCs w:val="24"/>
        </w:rPr>
        <w:t xml:space="preserve"> Di Kawasan Bintang Danu Kecamatan Kintamani Dalam Studi Komparatif Antara Bali Aga Dan Bali Majapahit</w:t>
      </w:r>
    </w:p>
    <w:p w:rsidR="003E7ADE" w:rsidRPr="003E7ADE" w:rsidRDefault="003E7ADE" w:rsidP="004739C8">
      <w:pPr>
        <w:pStyle w:val="ListParagraph"/>
        <w:ind w:left="90" w:right="108"/>
        <w:jc w:val="both"/>
        <w:rPr>
          <w:rFonts w:ascii="Times New Roman" w:hAnsi="Times New Roman" w:cs="Times New Roman"/>
          <w:b/>
          <w:sz w:val="24"/>
          <w:szCs w:val="24"/>
        </w:rPr>
      </w:pPr>
    </w:p>
    <w:p w:rsidR="003E7ADE" w:rsidRPr="003E7ADE" w:rsidRDefault="003E7ADE" w:rsidP="004739C8">
      <w:pPr>
        <w:pStyle w:val="ListParagraph"/>
        <w:numPr>
          <w:ilvl w:val="0"/>
          <w:numId w:val="13"/>
        </w:numPr>
        <w:ind w:left="90" w:right="108" w:firstLine="180"/>
        <w:jc w:val="both"/>
        <w:rPr>
          <w:rFonts w:ascii="Times New Roman" w:eastAsia="Times New Roman" w:hAnsi="Times New Roman" w:cs="Times New Roman"/>
          <w:b/>
          <w:color w:val="000000"/>
          <w:sz w:val="24"/>
          <w:szCs w:val="24"/>
        </w:rPr>
      </w:pPr>
      <w:r w:rsidRPr="003E7ADE">
        <w:rPr>
          <w:rFonts w:ascii="Times New Roman" w:eastAsia="Times New Roman" w:hAnsi="Times New Roman" w:cs="Times New Roman"/>
          <w:b/>
          <w:color w:val="000000"/>
          <w:sz w:val="24"/>
          <w:szCs w:val="24"/>
        </w:rPr>
        <w:t>Alasan Perubahan Secara Filosofis</w:t>
      </w:r>
    </w:p>
    <w:p w:rsidR="003E7ADE" w:rsidRPr="003E7ADE" w:rsidRDefault="003E7ADE" w:rsidP="004739C8">
      <w:pPr>
        <w:ind w:left="90" w:right="108"/>
        <w:jc w:val="both"/>
        <w:rPr>
          <w:rFonts w:ascii="Times New Roman" w:eastAsia="Times New Roman" w:hAnsi="Times New Roman" w:cs="Times New Roman"/>
          <w:color w:val="000000"/>
          <w:sz w:val="24"/>
          <w:szCs w:val="24"/>
        </w:rPr>
      </w:pPr>
      <w:r w:rsidRPr="003E7ADE">
        <w:rPr>
          <w:rFonts w:ascii="Times New Roman" w:eastAsia="Times New Roman" w:hAnsi="Times New Roman" w:cs="Times New Roman"/>
          <w:color w:val="000000"/>
          <w:sz w:val="24"/>
          <w:szCs w:val="24"/>
        </w:rPr>
        <w:t xml:space="preserve">Filosofi dalam bahasa yunani terdiri dari dua kata yaitu Phillein/Philos yang berarti cinta dan Shopos/Shopia yang artinya kebijaksanaan, hikmah, ilmu dan kebenaran (Martiana, 2013: 47), jika diartikan secara luas memiliki arti pengetahuan yang mencoba memahami hakikat segala hal untuk mencapai kebenaran dan kebijaksanaan. Desa Terunyan memiliki sebuah kebiasaan yang telah menjadi tradisi turun-temurun yaitu tradisi mendem sawa. Tradisi warisan budaya luhur yang disakralkan pelaksanannya oleh masyarakat </w:t>
      </w:r>
      <w:r w:rsidRPr="003E7ADE">
        <w:rPr>
          <w:rFonts w:ascii="Times New Roman" w:eastAsia="Times New Roman" w:hAnsi="Times New Roman" w:cs="Times New Roman"/>
          <w:color w:val="000000"/>
          <w:sz w:val="24"/>
          <w:szCs w:val="24"/>
        </w:rPr>
        <w:t xml:space="preserve">setempat hingga tidak ada satupun warganya yang berani melanggar bahkan tidak satupun warga Desa Terunyan yang berani terlibat dalam proses penguburan mayat ke setra Desa Terunyan, </w:t>
      </w:r>
    </w:p>
    <w:p w:rsidR="003E7ADE" w:rsidRPr="003E7ADE" w:rsidRDefault="003E7ADE" w:rsidP="004739C8">
      <w:pPr>
        <w:ind w:left="90" w:right="108" w:firstLine="360"/>
        <w:jc w:val="both"/>
        <w:rPr>
          <w:rFonts w:ascii="Times New Roman" w:eastAsia="Times New Roman" w:hAnsi="Times New Roman" w:cs="Times New Roman"/>
          <w:color w:val="000000"/>
          <w:sz w:val="24"/>
          <w:szCs w:val="24"/>
        </w:rPr>
      </w:pPr>
      <w:r w:rsidRPr="003E7ADE">
        <w:rPr>
          <w:rFonts w:ascii="Times New Roman" w:eastAsia="Times New Roman" w:hAnsi="Times New Roman" w:cs="Times New Roman"/>
          <w:color w:val="000000"/>
          <w:sz w:val="24"/>
          <w:szCs w:val="24"/>
        </w:rPr>
        <w:t>Secara Filosofis tradisi mendem sawa pada masyarakat Bali Aga di desa terunyan merupakan saksi niskala sahnya sebuah penguburan sawa tersebut di desa setempat, ketika secara filosofi sudah ada perubahan tentu masyarakat Bali Aga di Desa Terunyan tentu sudah mengalami penurunan terkait dengan kepercayaan. Dalam kitab suci Sarasamuccaya sloka 406 menyebutkan:</w:t>
      </w:r>
    </w:p>
    <w:p w:rsidR="003E7ADE" w:rsidRPr="003E7ADE" w:rsidRDefault="003E7ADE" w:rsidP="004739C8">
      <w:pPr>
        <w:spacing w:after="0" w:line="240" w:lineRule="auto"/>
        <w:ind w:left="90" w:right="108"/>
        <w:jc w:val="both"/>
        <w:rPr>
          <w:rFonts w:ascii="Times New Roman" w:eastAsia="Times New Roman" w:hAnsi="Times New Roman" w:cs="Times New Roman"/>
          <w:color w:val="000000"/>
          <w:sz w:val="24"/>
          <w:szCs w:val="24"/>
        </w:rPr>
      </w:pPr>
      <w:r w:rsidRPr="003E7ADE">
        <w:rPr>
          <w:rFonts w:ascii="Times New Roman" w:eastAsia="Times New Roman" w:hAnsi="Times New Roman" w:cs="Times New Roman"/>
          <w:color w:val="000000"/>
          <w:sz w:val="24"/>
          <w:szCs w:val="24"/>
        </w:rPr>
        <w:t>Tadvajjatisatairjivah suddhyate ‘lpena karmana,</w:t>
      </w:r>
    </w:p>
    <w:p w:rsidR="003E7ADE" w:rsidRPr="003E7ADE" w:rsidRDefault="003E7ADE" w:rsidP="004739C8">
      <w:pPr>
        <w:spacing w:after="0" w:line="240" w:lineRule="auto"/>
        <w:ind w:left="90" w:right="108"/>
        <w:jc w:val="both"/>
        <w:rPr>
          <w:rFonts w:ascii="Times New Roman" w:eastAsia="Times New Roman" w:hAnsi="Times New Roman" w:cs="Times New Roman"/>
          <w:color w:val="000000"/>
          <w:sz w:val="24"/>
          <w:szCs w:val="24"/>
        </w:rPr>
      </w:pPr>
      <w:proofErr w:type="gramStart"/>
      <w:r w:rsidRPr="003E7ADE">
        <w:rPr>
          <w:rFonts w:ascii="Times New Roman" w:eastAsia="Times New Roman" w:hAnsi="Times New Roman" w:cs="Times New Roman"/>
          <w:color w:val="000000"/>
          <w:sz w:val="24"/>
          <w:szCs w:val="24"/>
        </w:rPr>
        <w:t>yatnena</w:t>
      </w:r>
      <w:proofErr w:type="gramEnd"/>
      <w:r w:rsidRPr="003E7ADE">
        <w:rPr>
          <w:rFonts w:ascii="Times New Roman" w:eastAsia="Times New Roman" w:hAnsi="Times New Roman" w:cs="Times New Roman"/>
          <w:color w:val="000000"/>
          <w:sz w:val="24"/>
          <w:szCs w:val="24"/>
        </w:rPr>
        <w:t xml:space="preserve"> mah</w:t>
      </w:r>
      <w:r w:rsidR="003F737D">
        <w:rPr>
          <w:rFonts w:ascii="Times New Roman" w:eastAsia="Times New Roman" w:hAnsi="Times New Roman" w:cs="Times New Roman"/>
          <w:color w:val="000000"/>
          <w:sz w:val="24"/>
          <w:szCs w:val="24"/>
        </w:rPr>
        <w:t>ata capi kyekajatau vicuddhyate</w:t>
      </w:r>
    </w:p>
    <w:p w:rsidR="003E7ADE" w:rsidRPr="003E7ADE" w:rsidRDefault="003E7ADE" w:rsidP="004739C8">
      <w:pPr>
        <w:spacing w:after="0" w:line="240" w:lineRule="auto"/>
        <w:ind w:left="90" w:right="108"/>
        <w:jc w:val="both"/>
        <w:rPr>
          <w:rFonts w:ascii="Times New Roman" w:eastAsia="Times New Roman" w:hAnsi="Times New Roman" w:cs="Times New Roman"/>
          <w:color w:val="000000"/>
          <w:sz w:val="24"/>
          <w:szCs w:val="24"/>
        </w:rPr>
      </w:pPr>
      <w:proofErr w:type="gramStart"/>
      <w:r w:rsidRPr="003E7ADE">
        <w:rPr>
          <w:rFonts w:ascii="Times New Roman" w:eastAsia="Times New Roman" w:hAnsi="Times New Roman" w:cs="Times New Roman"/>
          <w:color w:val="000000"/>
          <w:sz w:val="24"/>
          <w:szCs w:val="24"/>
        </w:rPr>
        <w:t>Artinya :</w:t>
      </w:r>
      <w:proofErr w:type="gramEnd"/>
    </w:p>
    <w:p w:rsidR="003E7ADE" w:rsidRPr="003E7ADE" w:rsidRDefault="003E7ADE" w:rsidP="004739C8">
      <w:pPr>
        <w:ind w:left="90" w:right="108"/>
        <w:jc w:val="both"/>
        <w:rPr>
          <w:rFonts w:ascii="Times New Roman" w:eastAsia="Times New Roman" w:hAnsi="Times New Roman" w:cs="Times New Roman"/>
          <w:color w:val="000000"/>
          <w:sz w:val="24"/>
          <w:szCs w:val="24"/>
        </w:rPr>
      </w:pPr>
      <w:r w:rsidRPr="003E7ADE">
        <w:rPr>
          <w:rFonts w:ascii="Times New Roman" w:eastAsia="Times New Roman" w:hAnsi="Times New Roman" w:cs="Times New Roman"/>
          <w:color w:val="000000"/>
          <w:sz w:val="24"/>
          <w:szCs w:val="24"/>
        </w:rPr>
        <w:t>Demikianlah jiwa itu dibersihkan agar menjadi suci, dikebaskan (diusir) nafsu birahi dan segalanodanya, jika kurang giat pandai dan melaksanakan, lemahlah jiwa itu tidak menjadi suci, berates-ratus kelahiran lamanya, sebelum jiwa itu menjadi suci; jika ia pandai dan sangat giat melenyapkan nodanya, cepatlah suci jiwa itu (Kajeng, 2010: 316).</w:t>
      </w:r>
    </w:p>
    <w:p w:rsidR="003E7ADE" w:rsidRPr="003E7ADE" w:rsidRDefault="003E7ADE" w:rsidP="004739C8">
      <w:pPr>
        <w:ind w:left="90" w:right="108" w:firstLine="360"/>
        <w:jc w:val="both"/>
        <w:rPr>
          <w:rFonts w:ascii="Times New Roman" w:eastAsia="Times New Roman" w:hAnsi="Times New Roman" w:cs="Times New Roman"/>
          <w:color w:val="000000"/>
          <w:sz w:val="24"/>
          <w:szCs w:val="24"/>
        </w:rPr>
      </w:pPr>
      <w:r w:rsidRPr="003E7ADE">
        <w:rPr>
          <w:rFonts w:ascii="Times New Roman" w:eastAsia="Times New Roman" w:hAnsi="Times New Roman" w:cs="Times New Roman"/>
          <w:color w:val="000000"/>
          <w:sz w:val="24"/>
          <w:szCs w:val="24"/>
        </w:rPr>
        <w:t>Dari petikan sloka diatas dapat dipahami bawasannya sebuah penyucian untuk jiwa itu sangatlah disrankan oleh ajaran agama, sehingga untuk mendapatkan kesucian manusia haruslah selalu berusaha untuk memahami ajaran-ajaran kesucian dalam agama Hindu, yang dapat disimbolkan dengan pelaksanaan-pelaksanaan yajna dan diaplikasikan kedalam tingkah laku dalam kehidupan.</w:t>
      </w:r>
    </w:p>
    <w:p w:rsidR="003E7ADE" w:rsidRPr="003E7ADE" w:rsidRDefault="003E7ADE" w:rsidP="004739C8">
      <w:pPr>
        <w:ind w:left="90" w:right="108" w:firstLine="360"/>
        <w:jc w:val="both"/>
        <w:rPr>
          <w:rFonts w:ascii="Times New Roman" w:eastAsia="Times New Roman" w:hAnsi="Times New Roman" w:cs="Times New Roman"/>
          <w:color w:val="000000"/>
          <w:sz w:val="24"/>
          <w:szCs w:val="24"/>
        </w:rPr>
      </w:pPr>
      <w:r w:rsidRPr="003E7ADE">
        <w:rPr>
          <w:rFonts w:ascii="Times New Roman" w:eastAsia="Times New Roman" w:hAnsi="Times New Roman" w:cs="Times New Roman"/>
          <w:color w:val="000000"/>
          <w:sz w:val="24"/>
          <w:szCs w:val="24"/>
        </w:rPr>
        <w:t xml:space="preserve">Dalam kehidupan beragama tentu tidak akan abadi ketika selama masih ada yang namanya tradisi yang mengalami perubahan atau transformasi nilai pada </w:t>
      </w:r>
      <w:proofErr w:type="gramStart"/>
      <w:r w:rsidRPr="003E7ADE">
        <w:rPr>
          <w:rFonts w:ascii="Times New Roman" w:eastAsia="Times New Roman" w:hAnsi="Times New Roman" w:cs="Times New Roman"/>
          <w:color w:val="000000"/>
          <w:sz w:val="24"/>
          <w:szCs w:val="24"/>
        </w:rPr>
        <w:lastRenderedPageBreak/>
        <w:t>masyarakat  Bali</w:t>
      </w:r>
      <w:proofErr w:type="gramEnd"/>
      <w:r w:rsidRPr="003E7ADE">
        <w:rPr>
          <w:rFonts w:ascii="Times New Roman" w:eastAsia="Times New Roman" w:hAnsi="Times New Roman" w:cs="Times New Roman"/>
          <w:color w:val="000000"/>
          <w:sz w:val="24"/>
          <w:szCs w:val="24"/>
        </w:rPr>
        <w:t xml:space="preserve"> Aga di Desa Terunyan, karena perubahan ini akan membawa ke dampak degatif ataupun ke dampak positif  pada generasi berikutnya. Ketika tradisi ini </w:t>
      </w:r>
      <w:proofErr w:type="gramStart"/>
      <w:r w:rsidRPr="003E7ADE">
        <w:rPr>
          <w:rFonts w:ascii="Times New Roman" w:eastAsia="Times New Roman" w:hAnsi="Times New Roman" w:cs="Times New Roman"/>
          <w:color w:val="000000"/>
          <w:sz w:val="24"/>
          <w:szCs w:val="24"/>
        </w:rPr>
        <w:t>akan</w:t>
      </w:r>
      <w:proofErr w:type="gramEnd"/>
      <w:r w:rsidRPr="003E7ADE">
        <w:rPr>
          <w:rFonts w:ascii="Times New Roman" w:eastAsia="Times New Roman" w:hAnsi="Times New Roman" w:cs="Times New Roman"/>
          <w:color w:val="000000"/>
          <w:sz w:val="24"/>
          <w:szCs w:val="24"/>
        </w:rPr>
        <w:t xml:space="preserve"> mengalami perubahan secara terus-menerus maka akan hilangnya budaya-budaya yanga ada di Desa Terunyan tersebut. Tidak adanya yang namanya pelestarian </w:t>
      </w:r>
      <w:proofErr w:type="gramStart"/>
      <w:r w:rsidRPr="003E7ADE">
        <w:rPr>
          <w:rFonts w:ascii="Times New Roman" w:eastAsia="Times New Roman" w:hAnsi="Times New Roman" w:cs="Times New Roman"/>
          <w:color w:val="000000"/>
          <w:sz w:val="24"/>
          <w:szCs w:val="24"/>
        </w:rPr>
        <w:t>tradisi  pemendeman</w:t>
      </w:r>
      <w:proofErr w:type="gramEnd"/>
      <w:r w:rsidRPr="003E7ADE">
        <w:rPr>
          <w:rFonts w:ascii="Times New Roman" w:eastAsia="Times New Roman" w:hAnsi="Times New Roman" w:cs="Times New Roman"/>
          <w:color w:val="000000"/>
          <w:sz w:val="24"/>
          <w:szCs w:val="24"/>
        </w:rPr>
        <w:t xml:space="preserve"> swa pada masyarakat Bali Aga khususnya di desa terunyan.</w:t>
      </w:r>
    </w:p>
    <w:p w:rsidR="003E7ADE" w:rsidRPr="003F737D" w:rsidRDefault="003F737D" w:rsidP="004739C8">
      <w:pPr>
        <w:ind w:left="90" w:right="108"/>
        <w:jc w:val="both"/>
        <w:rPr>
          <w:rFonts w:ascii="Times New Roman" w:eastAsia="Times New Roman" w:hAnsi="Times New Roman" w:cs="Times New Roman"/>
          <w:b/>
          <w:color w:val="000000"/>
          <w:sz w:val="24"/>
          <w:szCs w:val="24"/>
        </w:rPr>
      </w:pPr>
      <w:r w:rsidRPr="003F737D">
        <w:rPr>
          <w:rFonts w:ascii="Times New Roman" w:eastAsia="Times New Roman" w:hAnsi="Times New Roman" w:cs="Times New Roman"/>
          <w:b/>
          <w:color w:val="000000"/>
          <w:sz w:val="24"/>
          <w:szCs w:val="24"/>
        </w:rPr>
        <w:t>2.</w:t>
      </w:r>
      <w:r w:rsidR="003E7ADE" w:rsidRPr="003F737D">
        <w:rPr>
          <w:rFonts w:ascii="Times New Roman" w:eastAsia="Times New Roman" w:hAnsi="Times New Roman" w:cs="Times New Roman"/>
          <w:b/>
          <w:color w:val="000000"/>
          <w:sz w:val="24"/>
          <w:szCs w:val="24"/>
        </w:rPr>
        <w:t xml:space="preserve"> Alasan Perubahan Secara Theologi</w:t>
      </w:r>
    </w:p>
    <w:p w:rsidR="003E7ADE" w:rsidRPr="003E7ADE" w:rsidRDefault="003E7ADE" w:rsidP="004739C8">
      <w:pPr>
        <w:ind w:left="90" w:right="108" w:firstLine="360"/>
        <w:jc w:val="both"/>
        <w:rPr>
          <w:rFonts w:ascii="Times New Roman" w:eastAsia="Times New Roman" w:hAnsi="Times New Roman" w:cs="Times New Roman"/>
          <w:color w:val="000000"/>
          <w:sz w:val="24"/>
          <w:szCs w:val="24"/>
        </w:rPr>
      </w:pPr>
      <w:r w:rsidRPr="003E7ADE">
        <w:rPr>
          <w:rFonts w:ascii="Times New Roman" w:eastAsia="Times New Roman" w:hAnsi="Times New Roman" w:cs="Times New Roman"/>
          <w:color w:val="000000"/>
          <w:sz w:val="24"/>
          <w:szCs w:val="24"/>
        </w:rPr>
        <w:t xml:space="preserve">Theologi menurut bagus (dalam Gunadha, 2013: 12) dalam bahasa Yunani disebut dengan Theologia, dari akar kata </w:t>
      </w:r>
      <w:proofErr w:type="gramStart"/>
      <w:r w:rsidRPr="003E7ADE">
        <w:rPr>
          <w:rFonts w:ascii="Times New Roman" w:eastAsia="Times New Roman" w:hAnsi="Times New Roman" w:cs="Times New Roman"/>
          <w:color w:val="000000"/>
          <w:sz w:val="24"/>
          <w:szCs w:val="24"/>
        </w:rPr>
        <w:t>theos</w:t>
      </w:r>
      <w:proofErr w:type="gramEnd"/>
      <w:r w:rsidRPr="003E7ADE">
        <w:rPr>
          <w:rFonts w:ascii="Times New Roman" w:eastAsia="Times New Roman" w:hAnsi="Times New Roman" w:cs="Times New Roman"/>
          <w:color w:val="000000"/>
          <w:sz w:val="24"/>
          <w:szCs w:val="24"/>
        </w:rPr>
        <w:t xml:space="preserve"> berarti Tuhan dan logos yang berarti wacana, ilmu. Secara keseluruhan Theologi berarti wacana atau ilmu tentang Tuhan. Kematian pada masyarakat Desa Terunyan ini merupakan sebuah ikatan suci dengan penyatuan adanya atman dengan Brahman, jika sewaktu hidup manusia ini berbuat kebaikan menjalankan dharma agama dengan patuh, maka setelah meninggal atmanya akan bersatu atau menunggal dengan Sang Hyang Paramatma atau Sang Hyang Widi Wasa. Jika semasa hidup prilakunya banyak yang bertentangan dengan Dharma, maka dia </w:t>
      </w:r>
      <w:proofErr w:type="gramStart"/>
      <w:r w:rsidRPr="003E7ADE">
        <w:rPr>
          <w:rFonts w:ascii="Times New Roman" w:eastAsia="Times New Roman" w:hAnsi="Times New Roman" w:cs="Times New Roman"/>
          <w:color w:val="000000"/>
          <w:sz w:val="24"/>
          <w:szCs w:val="24"/>
        </w:rPr>
        <w:t>akan</w:t>
      </w:r>
      <w:proofErr w:type="gramEnd"/>
      <w:r w:rsidRPr="003E7ADE">
        <w:rPr>
          <w:rFonts w:ascii="Times New Roman" w:eastAsia="Times New Roman" w:hAnsi="Times New Roman" w:cs="Times New Roman"/>
          <w:color w:val="000000"/>
          <w:sz w:val="24"/>
          <w:szCs w:val="24"/>
        </w:rPr>
        <w:t xml:space="preserve"> numitis atau mengalami punarbhawa, lahir kemabali ke dunia ini karena Atman itu merupakan percikan sinar suci Tuhan.</w:t>
      </w:r>
    </w:p>
    <w:p w:rsidR="003E7ADE" w:rsidRPr="003E7ADE" w:rsidRDefault="003E7ADE" w:rsidP="004739C8">
      <w:pPr>
        <w:ind w:left="90" w:right="108" w:firstLine="360"/>
        <w:jc w:val="both"/>
        <w:rPr>
          <w:rFonts w:ascii="Times New Roman" w:eastAsia="Times New Roman" w:hAnsi="Times New Roman" w:cs="Times New Roman"/>
          <w:color w:val="000000"/>
          <w:sz w:val="24"/>
          <w:szCs w:val="24"/>
        </w:rPr>
      </w:pPr>
      <w:r w:rsidRPr="003E7ADE">
        <w:rPr>
          <w:rFonts w:ascii="Times New Roman" w:eastAsia="Times New Roman" w:hAnsi="Times New Roman" w:cs="Times New Roman"/>
          <w:color w:val="000000"/>
          <w:sz w:val="24"/>
          <w:szCs w:val="24"/>
        </w:rPr>
        <w:t xml:space="preserve">Perbuatan manusia yang harus dapat dipertanggungjawabkan baik secara vertikal maupun horisontal. Secara vertikal keatas perbuatan manusia ini harus dipertanggungjawabkan kehadapan Ida Sang Hyang Widhi, dan secara horisontal kepada orang tua, keluarga maupun masyarakat. Bhakti kepada Ida Sang Hyang Widhi dapat dilakukan dengan berbagai </w:t>
      </w:r>
      <w:proofErr w:type="gramStart"/>
      <w:r w:rsidRPr="003E7ADE">
        <w:rPr>
          <w:rFonts w:ascii="Times New Roman" w:eastAsia="Times New Roman" w:hAnsi="Times New Roman" w:cs="Times New Roman"/>
          <w:color w:val="000000"/>
          <w:sz w:val="24"/>
          <w:szCs w:val="24"/>
        </w:rPr>
        <w:t>cara</w:t>
      </w:r>
      <w:proofErr w:type="gramEnd"/>
      <w:r w:rsidRPr="003E7ADE">
        <w:rPr>
          <w:rFonts w:ascii="Times New Roman" w:eastAsia="Times New Roman" w:hAnsi="Times New Roman" w:cs="Times New Roman"/>
          <w:color w:val="000000"/>
          <w:sz w:val="24"/>
          <w:szCs w:val="24"/>
        </w:rPr>
        <w:t xml:space="preserve">, salah satu cara yang digunakan oleh masyarakat Desa Terunyan adalah dengan melaksanakan tradisi upacara mendem </w:t>
      </w:r>
      <w:r w:rsidRPr="003E7ADE">
        <w:rPr>
          <w:rFonts w:ascii="Times New Roman" w:eastAsia="Times New Roman" w:hAnsi="Times New Roman" w:cs="Times New Roman"/>
          <w:color w:val="000000"/>
          <w:sz w:val="24"/>
          <w:szCs w:val="24"/>
        </w:rPr>
        <w:t xml:space="preserve">sawa merupakan bentuk implementasi dari pelaksanaan Yajna yang didasari juga atas Tri Rna atau tiga hutang kelahiran manusia. Sebagai umat Hindu yang percaya dengan </w:t>
      </w:r>
      <w:proofErr w:type="gramStart"/>
      <w:r w:rsidRPr="003E7ADE">
        <w:rPr>
          <w:rFonts w:ascii="Times New Roman" w:eastAsia="Times New Roman" w:hAnsi="Times New Roman" w:cs="Times New Roman"/>
          <w:color w:val="000000"/>
          <w:sz w:val="24"/>
          <w:szCs w:val="24"/>
        </w:rPr>
        <w:t>lima</w:t>
      </w:r>
      <w:proofErr w:type="gramEnd"/>
      <w:r w:rsidRPr="003E7ADE">
        <w:rPr>
          <w:rFonts w:ascii="Times New Roman" w:eastAsia="Times New Roman" w:hAnsi="Times New Roman" w:cs="Times New Roman"/>
          <w:color w:val="000000"/>
          <w:sz w:val="24"/>
          <w:szCs w:val="24"/>
        </w:rPr>
        <w:t xml:space="preserve"> keyakinan atau Panca Sradha, sudah tentu yakin dengan adanya Tri Rna yang juga sebagai dasar dilaksanakannya beragam Yajna.</w:t>
      </w:r>
    </w:p>
    <w:p w:rsidR="003E7ADE" w:rsidRPr="003F737D" w:rsidRDefault="003F737D" w:rsidP="004739C8">
      <w:pPr>
        <w:ind w:left="90" w:right="108"/>
        <w:jc w:val="both"/>
        <w:rPr>
          <w:rFonts w:ascii="Times New Roman" w:eastAsia="Times New Roman" w:hAnsi="Times New Roman" w:cs="Times New Roman"/>
          <w:b/>
          <w:color w:val="000000"/>
          <w:sz w:val="24"/>
          <w:szCs w:val="24"/>
        </w:rPr>
      </w:pPr>
      <w:r w:rsidRPr="003F737D">
        <w:rPr>
          <w:rFonts w:ascii="Times New Roman" w:eastAsia="Times New Roman" w:hAnsi="Times New Roman" w:cs="Times New Roman"/>
          <w:b/>
          <w:color w:val="000000"/>
          <w:sz w:val="24"/>
          <w:szCs w:val="24"/>
        </w:rPr>
        <w:t>3.</w:t>
      </w:r>
      <w:r w:rsidR="003E7ADE" w:rsidRPr="003F737D">
        <w:rPr>
          <w:rFonts w:ascii="Times New Roman" w:eastAsia="Times New Roman" w:hAnsi="Times New Roman" w:cs="Times New Roman"/>
          <w:b/>
          <w:color w:val="000000"/>
          <w:sz w:val="24"/>
          <w:szCs w:val="24"/>
        </w:rPr>
        <w:t xml:space="preserve"> Alasan Perubahan Secara Sosiologis</w:t>
      </w:r>
    </w:p>
    <w:p w:rsidR="003E7ADE" w:rsidRPr="003E7ADE" w:rsidRDefault="003E7ADE" w:rsidP="004739C8">
      <w:pPr>
        <w:ind w:left="90" w:right="108"/>
        <w:jc w:val="both"/>
        <w:rPr>
          <w:rFonts w:ascii="Times New Roman" w:eastAsia="Times New Roman" w:hAnsi="Times New Roman" w:cs="Times New Roman"/>
          <w:color w:val="000000"/>
          <w:sz w:val="24"/>
          <w:szCs w:val="24"/>
        </w:rPr>
      </w:pPr>
      <w:r w:rsidRPr="003E7ADE">
        <w:rPr>
          <w:rFonts w:ascii="Times New Roman" w:eastAsia="Times New Roman" w:hAnsi="Times New Roman" w:cs="Times New Roman"/>
          <w:color w:val="000000"/>
          <w:sz w:val="24"/>
          <w:szCs w:val="24"/>
        </w:rPr>
        <w:t xml:space="preserve">Sosiologi merupakan ilmu kemasyarakatan yang mempeajari hidup bersama dalam masyarakat, dan menyelidiki ikatan-ikatan antar manusia yang menguasai kehidupan (Idi, 2010: 7). Masyarakat merupakan sekumpulan manusia yang saling berinteraksi melalui prasarana yang tersedia (Koentjaraningrat, 2009: 116). Adanya prasarana untuk berinteraksi menyebabkan warga dari sekelompok manusia tersebut </w:t>
      </w:r>
      <w:proofErr w:type="gramStart"/>
      <w:r w:rsidRPr="003E7ADE">
        <w:rPr>
          <w:rFonts w:ascii="Times New Roman" w:eastAsia="Times New Roman" w:hAnsi="Times New Roman" w:cs="Times New Roman"/>
          <w:color w:val="000000"/>
          <w:sz w:val="24"/>
          <w:szCs w:val="24"/>
        </w:rPr>
        <w:t>akan</w:t>
      </w:r>
      <w:proofErr w:type="gramEnd"/>
      <w:r w:rsidRPr="003E7ADE">
        <w:rPr>
          <w:rFonts w:ascii="Times New Roman" w:eastAsia="Times New Roman" w:hAnsi="Times New Roman" w:cs="Times New Roman"/>
          <w:color w:val="000000"/>
          <w:sz w:val="24"/>
          <w:szCs w:val="24"/>
        </w:rPr>
        <w:t xml:space="preserve"> saling berinteraksi sehingga terbentuk suatu ikatan kesatuan manusia yang memiliki pola tingkah laku yang khas. Dalam Bhagavadgita XVIII.26 dijelaskan:</w:t>
      </w:r>
    </w:p>
    <w:p w:rsidR="003E7ADE" w:rsidRPr="003E7ADE" w:rsidRDefault="003E7ADE" w:rsidP="004739C8">
      <w:pPr>
        <w:spacing w:after="0"/>
        <w:ind w:left="90" w:right="108"/>
        <w:jc w:val="both"/>
        <w:rPr>
          <w:rFonts w:ascii="Times New Roman" w:eastAsia="Times New Roman" w:hAnsi="Times New Roman" w:cs="Times New Roman"/>
          <w:color w:val="000000"/>
          <w:sz w:val="24"/>
          <w:szCs w:val="24"/>
        </w:rPr>
      </w:pPr>
      <w:r w:rsidRPr="003E7ADE">
        <w:rPr>
          <w:rFonts w:ascii="Times New Roman" w:eastAsia="Times New Roman" w:hAnsi="Times New Roman" w:cs="Times New Roman"/>
          <w:color w:val="000000"/>
          <w:sz w:val="24"/>
          <w:szCs w:val="24"/>
        </w:rPr>
        <w:t>Mukta sango naham vadiDhrty utsaha samanvitah</w:t>
      </w:r>
    </w:p>
    <w:p w:rsidR="003E7ADE" w:rsidRPr="003E7ADE" w:rsidRDefault="003E7ADE" w:rsidP="004739C8">
      <w:pPr>
        <w:spacing w:after="0"/>
        <w:ind w:left="90" w:right="108"/>
        <w:jc w:val="both"/>
        <w:rPr>
          <w:rFonts w:ascii="Times New Roman" w:eastAsia="Times New Roman" w:hAnsi="Times New Roman" w:cs="Times New Roman"/>
          <w:color w:val="000000"/>
          <w:sz w:val="24"/>
          <w:szCs w:val="24"/>
        </w:rPr>
      </w:pPr>
      <w:r w:rsidRPr="003E7ADE">
        <w:rPr>
          <w:rFonts w:ascii="Times New Roman" w:eastAsia="Times New Roman" w:hAnsi="Times New Roman" w:cs="Times New Roman"/>
          <w:color w:val="000000"/>
          <w:sz w:val="24"/>
          <w:szCs w:val="24"/>
        </w:rPr>
        <w:t>Siddhy asiddhyor nirvikarahKarta sattvika ucyate</w:t>
      </w:r>
    </w:p>
    <w:p w:rsidR="003E7ADE" w:rsidRPr="003E7ADE" w:rsidRDefault="003E7ADE" w:rsidP="004739C8">
      <w:pPr>
        <w:ind w:left="90" w:right="108"/>
        <w:jc w:val="both"/>
        <w:rPr>
          <w:rFonts w:ascii="Times New Roman" w:eastAsia="Times New Roman" w:hAnsi="Times New Roman" w:cs="Times New Roman"/>
          <w:color w:val="000000"/>
          <w:sz w:val="24"/>
          <w:szCs w:val="24"/>
        </w:rPr>
      </w:pPr>
      <w:r w:rsidRPr="003E7ADE">
        <w:rPr>
          <w:rFonts w:ascii="Times New Roman" w:eastAsia="Times New Roman" w:hAnsi="Times New Roman" w:cs="Times New Roman"/>
          <w:color w:val="000000"/>
          <w:sz w:val="24"/>
          <w:szCs w:val="24"/>
        </w:rPr>
        <w:t>Artinya:</w:t>
      </w:r>
    </w:p>
    <w:p w:rsidR="003E7ADE" w:rsidRPr="003E7ADE" w:rsidRDefault="003E7ADE" w:rsidP="004739C8">
      <w:pPr>
        <w:ind w:left="90"/>
        <w:jc w:val="both"/>
        <w:rPr>
          <w:rFonts w:ascii="Times New Roman" w:eastAsia="Times New Roman" w:hAnsi="Times New Roman" w:cs="Times New Roman"/>
          <w:color w:val="000000"/>
          <w:sz w:val="24"/>
          <w:szCs w:val="24"/>
        </w:rPr>
      </w:pPr>
      <w:r w:rsidRPr="003E7ADE">
        <w:rPr>
          <w:rFonts w:ascii="Times New Roman" w:eastAsia="Times New Roman" w:hAnsi="Times New Roman" w:cs="Times New Roman"/>
          <w:color w:val="000000"/>
          <w:sz w:val="24"/>
          <w:szCs w:val="24"/>
        </w:rPr>
        <w:t xml:space="preserve">Para pelaku perbuatan yang bebas dari keterikatan, yang tiada memiliki wacana yang mementingkan diri sendiri, penuh dengan semangat dan keteguhan hati dan yang tiada terpengaruh oleh keberhasilan </w:t>
      </w:r>
      <w:r w:rsidR="007008F8">
        <w:rPr>
          <w:rFonts w:ascii="Times New Roman" w:eastAsia="Times New Roman" w:hAnsi="Times New Roman" w:cs="Times New Roman"/>
          <w:color w:val="000000"/>
          <w:sz w:val="24"/>
          <w:szCs w:val="24"/>
        </w:rPr>
        <w:t xml:space="preserve">  </w:t>
      </w:r>
      <w:r w:rsidRPr="003E7ADE">
        <w:rPr>
          <w:rFonts w:ascii="Times New Roman" w:eastAsia="Times New Roman" w:hAnsi="Times New Roman" w:cs="Times New Roman"/>
          <w:color w:val="000000"/>
          <w:sz w:val="24"/>
          <w:szCs w:val="24"/>
        </w:rPr>
        <w:t>atau kegagalan, dia dikatakan memiliki sif</w:t>
      </w:r>
      <w:r w:rsidR="003F737D">
        <w:rPr>
          <w:rFonts w:ascii="Times New Roman" w:eastAsia="Times New Roman" w:hAnsi="Times New Roman" w:cs="Times New Roman"/>
          <w:color w:val="000000"/>
          <w:sz w:val="24"/>
          <w:szCs w:val="24"/>
        </w:rPr>
        <w:t>at sattvika (Mantik, 2007: 268)</w:t>
      </w:r>
    </w:p>
    <w:p w:rsidR="003E7ADE" w:rsidRPr="003E7ADE" w:rsidRDefault="003E7ADE" w:rsidP="004739C8">
      <w:pPr>
        <w:ind w:left="90" w:right="108" w:firstLine="360"/>
        <w:jc w:val="both"/>
        <w:rPr>
          <w:rFonts w:ascii="Times New Roman" w:eastAsia="Times New Roman" w:hAnsi="Times New Roman" w:cs="Times New Roman"/>
          <w:color w:val="000000"/>
          <w:sz w:val="24"/>
          <w:szCs w:val="24"/>
        </w:rPr>
      </w:pPr>
      <w:r w:rsidRPr="003E7ADE">
        <w:rPr>
          <w:rFonts w:ascii="Times New Roman" w:eastAsia="Times New Roman" w:hAnsi="Times New Roman" w:cs="Times New Roman"/>
          <w:color w:val="000000"/>
          <w:sz w:val="24"/>
          <w:szCs w:val="24"/>
        </w:rPr>
        <w:t xml:space="preserve">Dalam sloka tersebut diajarkan bagaimana manusia Hindu sebaikanya dalam menjalin sebuah keterikatan sosial, dapat mementingkan kepentingan umum diatas kepentingan pribadi, dengan ikhlas dan semangat membantu sesama dalam berkehidupan maka dapat dikatakan orang </w:t>
      </w:r>
      <w:r w:rsidRPr="003E7ADE">
        <w:rPr>
          <w:rFonts w:ascii="Times New Roman" w:eastAsia="Times New Roman" w:hAnsi="Times New Roman" w:cs="Times New Roman"/>
          <w:color w:val="000000"/>
          <w:sz w:val="24"/>
          <w:szCs w:val="24"/>
        </w:rPr>
        <w:lastRenderedPageBreak/>
        <w:t>tersebut memiliki sifat yang baik dan dharma. Kualitas sebuah interaksi sosial yang terjalin dalam masyrakat sangatlah ditentukan oleh kualitas orang-orang yang ada di dalamnya. William Robertson Smith dalam teori religinya, yang menyatakan bahwa salah upacara religi dilaksanakan tidak hanya semata untuk kepuasam pribadi namun juga memiliki fungsi sosial untuk mengintensifkan solideritas masyarakat.</w:t>
      </w:r>
    </w:p>
    <w:p w:rsidR="007008F8" w:rsidRPr="00EB16C2" w:rsidRDefault="003E7ADE" w:rsidP="004739C8">
      <w:pPr>
        <w:ind w:left="90" w:right="108" w:firstLine="360"/>
        <w:jc w:val="both"/>
        <w:rPr>
          <w:rFonts w:ascii="Times New Roman" w:eastAsia="Times New Roman" w:hAnsi="Times New Roman" w:cs="Times New Roman"/>
          <w:color w:val="000000"/>
          <w:sz w:val="24"/>
          <w:szCs w:val="24"/>
        </w:rPr>
      </w:pPr>
      <w:r w:rsidRPr="003E7ADE">
        <w:rPr>
          <w:rFonts w:ascii="Times New Roman" w:eastAsia="Times New Roman" w:hAnsi="Times New Roman" w:cs="Times New Roman"/>
          <w:color w:val="000000"/>
          <w:sz w:val="24"/>
          <w:szCs w:val="24"/>
        </w:rPr>
        <w:t>Dalam kutipan beberapa buku diatas</w:t>
      </w:r>
      <w:proofErr w:type="gramStart"/>
      <w:r w:rsidRPr="003E7ADE">
        <w:rPr>
          <w:rFonts w:ascii="Times New Roman" w:eastAsia="Times New Roman" w:hAnsi="Times New Roman" w:cs="Times New Roman"/>
          <w:color w:val="000000"/>
          <w:sz w:val="24"/>
          <w:szCs w:val="24"/>
        </w:rPr>
        <w:t>,  adanya</w:t>
      </w:r>
      <w:proofErr w:type="gramEnd"/>
      <w:r w:rsidRPr="003E7ADE">
        <w:rPr>
          <w:rFonts w:ascii="Times New Roman" w:eastAsia="Times New Roman" w:hAnsi="Times New Roman" w:cs="Times New Roman"/>
          <w:color w:val="000000"/>
          <w:sz w:val="24"/>
          <w:szCs w:val="24"/>
        </w:rPr>
        <w:t xml:space="preserve"> masyarakat Bali Aga terjalin solideritas antar masyarakat di Desa Terunyan. Solideritas tersebut sangatlah terlihat ketika masyarakat ikut membantu melaksanakan tradisi upacara mendem sawa pada masyarakat Bali Aga di Desa Terunyan dari awal hingga akhir tanpa memandang status sosial mereka. </w:t>
      </w:r>
      <w:proofErr w:type="gramStart"/>
      <w:r w:rsidRPr="003E7ADE">
        <w:rPr>
          <w:rFonts w:ascii="Times New Roman" w:eastAsia="Times New Roman" w:hAnsi="Times New Roman" w:cs="Times New Roman"/>
          <w:color w:val="000000"/>
          <w:sz w:val="24"/>
          <w:szCs w:val="24"/>
        </w:rPr>
        <w:t>karena</w:t>
      </w:r>
      <w:proofErr w:type="gramEnd"/>
      <w:r w:rsidRPr="003E7ADE">
        <w:rPr>
          <w:rFonts w:ascii="Times New Roman" w:eastAsia="Times New Roman" w:hAnsi="Times New Roman" w:cs="Times New Roman"/>
          <w:color w:val="000000"/>
          <w:sz w:val="24"/>
          <w:szCs w:val="24"/>
        </w:rPr>
        <w:t xml:space="preserve"> ini adalah sebuah solideritas antar masyarakat yang sudah terjalin sejak dahulu kala yang dilandasi pada ajaran-ajaran agama Hindu yang membentuk karakter masyarakat yang perduli terhadap sesamanya. Selain itu juga tradisi upacara mendem sawa berfungsi untuk mempererat hubungan-hubungan kesosialan tersebut salah satunya dengan adanya aktivitas melaksanakan Suka maupun duka yang notabene bertujuan untuk mempererat rasa persaudaraan antara masyarakat setempat.</w:t>
      </w:r>
    </w:p>
    <w:p w:rsidR="00BF7C1F" w:rsidRDefault="003F737D" w:rsidP="004739C8">
      <w:pPr>
        <w:ind w:left="90" w:right="108"/>
        <w:jc w:val="both"/>
        <w:rPr>
          <w:rFonts w:ascii="Times New Roman" w:hAnsi="Times New Roman" w:cs="Times New Roman"/>
          <w:b/>
          <w:sz w:val="24"/>
          <w:szCs w:val="24"/>
        </w:rPr>
      </w:pPr>
      <w:r w:rsidRPr="003F737D">
        <w:rPr>
          <w:rFonts w:ascii="Times New Roman" w:hAnsi="Times New Roman" w:cs="Times New Roman"/>
          <w:b/>
          <w:sz w:val="24"/>
          <w:szCs w:val="24"/>
        </w:rPr>
        <w:t>III PENUTUP</w:t>
      </w:r>
    </w:p>
    <w:p w:rsidR="003F737D" w:rsidRPr="003F737D" w:rsidRDefault="003F737D" w:rsidP="004739C8">
      <w:pPr>
        <w:pStyle w:val="ListParagraph"/>
        <w:numPr>
          <w:ilvl w:val="0"/>
          <w:numId w:val="21"/>
        </w:numPr>
        <w:ind w:left="360" w:right="108" w:hanging="270"/>
        <w:jc w:val="both"/>
        <w:rPr>
          <w:rFonts w:ascii="Times New Roman" w:hAnsi="Times New Roman" w:cs="Times New Roman"/>
          <w:b/>
          <w:sz w:val="24"/>
          <w:szCs w:val="24"/>
        </w:rPr>
      </w:pPr>
      <w:r w:rsidRPr="003F737D">
        <w:rPr>
          <w:rFonts w:ascii="Times New Roman" w:hAnsi="Times New Roman" w:cs="Times New Roman"/>
          <w:b/>
          <w:sz w:val="24"/>
          <w:szCs w:val="24"/>
        </w:rPr>
        <w:t xml:space="preserve">Kesimpulan </w:t>
      </w:r>
    </w:p>
    <w:p w:rsidR="003F737D" w:rsidRDefault="003F737D" w:rsidP="004739C8">
      <w:pPr>
        <w:ind w:left="90" w:right="108"/>
        <w:jc w:val="both"/>
        <w:rPr>
          <w:rFonts w:ascii="Times New Roman" w:hAnsi="Times New Roman" w:cs="Times New Roman"/>
          <w:sz w:val="24"/>
          <w:szCs w:val="24"/>
        </w:rPr>
      </w:pPr>
      <w:r w:rsidRPr="003F737D">
        <w:t xml:space="preserve"> </w:t>
      </w:r>
      <w:r>
        <w:tab/>
      </w:r>
      <w:r w:rsidRPr="003F737D">
        <w:rPr>
          <w:rFonts w:ascii="Times New Roman" w:hAnsi="Times New Roman" w:cs="Times New Roman"/>
          <w:sz w:val="24"/>
          <w:szCs w:val="24"/>
        </w:rPr>
        <w:t xml:space="preserve">Dalam kehidupan beragama tentu tidak akan abadi ketika selama masih ada yang namanya tradisi yang mengalami perubahan atau transformasi nilai pada </w:t>
      </w:r>
      <w:proofErr w:type="gramStart"/>
      <w:r w:rsidRPr="003F737D">
        <w:rPr>
          <w:rFonts w:ascii="Times New Roman" w:hAnsi="Times New Roman" w:cs="Times New Roman"/>
          <w:sz w:val="24"/>
          <w:szCs w:val="24"/>
        </w:rPr>
        <w:t>masyarakat  Bali</w:t>
      </w:r>
      <w:proofErr w:type="gramEnd"/>
      <w:r w:rsidRPr="003F737D">
        <w:rPr>
          <w:rFonts w:ascii="Times New Roman" w:hAnsi="Times New Roman" w:cs="Times New Roman"/>
          <w:sz w:val="24"/>
          <w:szCs w:val="24"/>
        </w:rPr>
        <w:t xml:space="preserve"> Aga di Desa Terunyan, karena perubahan ini akan membawa ke dampak degatif ataupun ke dampak positif  pada generasi berikutnya. Psikologis agama </w:t>
      </w:r>
      <w:proofErr w:type="gramStart"/>
      <w:r w:rsidRPr="003F737D">
        <w:rPr>
          <w:rFonts w:ascii="Times New Roman" w:hAnsi="Times New Roman" w:cs="Times New Roman"/>
          <w:sz w:val="24"/>
          <w:szCs w:val="24"/>
        </w:rPr>
        <w:t>akan</w:t>
      </w:r>
      <w:proofErr w:type="gramEnd"/>
      <w:r w:rsidRPr="003F737D">
        <w:rPr>
          <w:rFonts w:ascii="Times New Roman" w:hAnsi="Times New Roman" w:cs="Times New Roman"/>
          <w:sz w:val="24"/>
          <w:szCs w:val="24"/>
        </w:rPr>
        <w:t xml:space="preserve"> mengungkap, menyelidiki dan mempelajari sikap-sikap religious dan </w:t>
      </w:r>
      <w:r w:rsidRPr="003F737D">
        <w:rPr>
          <w:rFonts w:ascii="Times New Roman" w:hAnsi="Times New Roman" w:cs="Times New Roman"/>
          <w:sz w:val="24"/>
          <w:szCs w:val="24"/>
        </w:rPr>
        <w:t>berbagai fenomena manusia dalam beragama. Dapat dilihat ketika masyarakat Desa Terunyan melaksanakan tradisi upacara mendem sawa, yang juga dipengaruhi oleh kondisi Psikologis mereka dalam beragama, sepertinya, Religius Belief, Relig</w:t>
      </w:r>
      <w:r>
        <w:rPr>
          <w:rFonts w:ascii="Times New Roman" w:hAnsi="Times New Roman" w:cs="Times New Roman"/>
          <w:sz w:val="24"/>
          <w:szCs w:val="24"/>
        </w:rPr>
        <w:t>ius Practice, Religius Feeling.</w:t>
      </w:r>
    </w:p>
    <w:p w:rsidR="003F737D" w:rsidRPr="003F737D" w:rsidRDefault="003F737D" w:rsidP="004739C8">
      <w:pPr>
        <w:ind w:left="90" w:right="108" w:firstLine="720"/>
        <w:jc w:val="both"/>
        <w:rPr>
          <w:rFonts w:ascii="Times New Roman" w:hAnsi="Times New Roman" w:cs="Times New Roman"/>
          <w:sz w:val="24"/>
          <w:szCs w:val="24"/>
        </w:rPr>
      </w:pPr>
      <w:r w:rsidRPr="003F737D">
        <w:rPr>
          <w:rFonts w:ascii="Times New Roman" w:hAnsi="Times New Roman" w:cs="Times New Roman"/>
          <w:sz w:val="24"/>
          <w:szCs w:val="24"/>
        </w:rPr>
        <w:t xml:space="preserve"> Proses Upacara tradisi mendem sawa di Desa terunyan pada masyarakat Bali Aga </w:t>
      </w:r>
      <w:proofErr w:type="gramStart"/>
      <w:r w:rsidRPr="003F737D">
        <w:rPr>
          <w:rFonts w:ascii="Times New Roman" w:hAnsi="Times New Roman" w:cs="Times New Roman"/>
          <w:sz w:val="24"/>
          <w:szCs w:val="24"/>
        </w:rPr>
        <w:t>ini  sangat</w:t>
      </w:r>
      <w:proofErr w:type="gramEnd"/>
      <w:r w:rsidRPr="003F737D">
        <w:rPr>
          <w:rFonts w:ascii="Times New Roman" w:hAnsi="Times New Roman" w:cs="Times New Roman"/>
          <w:sz w:val="24"/>
          <w:szCs w:val="24"/>
        </w:rPr>
        <w:t xml:space="preserve"> sederhana praktis dan simpel namun tidak mengurangi arti dan makna. Jika dilihat dari jenis upakaranya sudah banyak mengarah ke sastra. Sebenarnya masyarakat Bali Aga ini belum ada pengaruh terhadap budaya luar, tetapi </w:t>
      </w:r>
      <w:proofErr w:type="gramStart"/>
      <w:r w:rsidRPr="003F737D">
        <w:rPr>
          <w:rFonts w:ascii="Times New Roman" w:hAnsi="Times New Roman" w:cs="Times New Roman"/>
          <w:sz w:val="24"/>
          <w:szCs w:val="24"/>
        </w:rPr>
        <w:t>harus  tetap</w:t>
      </w:r>
      <w:proofErr w:type="gramEnd"/>
      <w:r w:rsidRPr="003F737D">
        <w:rPr>
          <w:rFonts w:ascii="Times New Roman" w:hAnsi="Times New Roman" w:cs="Times New Roman"/>
          <w:sz w:val="24"/>
          <w:szCs w:val="24"/>
        </w:rPr>
        <w:t xml:space="preserve"> berlandasan dengan tri kerangka dasar Agama Hindu. Tattwa, Etika dan Ritual (Upacara</w:t>
      </w:r>
      <w:proofErr w:type="gramStart"/>
      <w:r w:rsidRPr="003F737D">
        <w:rPr>
          <w:rFonts w:ascii="Times New Roman" w:hAnsi="Times New Roman" w:cs="Times New Roman"/>
          <w:sz w:val="24"/>
          <w:szCs w:val="24"/>
        </w:rPr>
        <w:t>)  merupakan</w:t>
      </w:r>
      <w:proofErr w:type="gramEnd"/>
      <w:r w:rsidRPr="003F737D">
        <w:rPr>
          <w:rFonts w:ascii="Times New Roman" w:hAnsi="Times New Roman" w:cs="Times New Roman"/>
          <w:sz w:val="24"/>
          <w:szCs w:val="24"/>
        </w:rPr>
        <w:t xml:space="preserve"> satu kesatuan yang utuh yang harus dilaksanakan secara seimbang dalam melaksanakan suatu aktivitas agama Hindu. Karena ketiga aspek ini saling melengkapi satu dengan yang lainnya. Kalau salah satu dari ketiga </w:t>
      </w:r>
      <w:proofErr w:type="gramStart"/>
      <w:r w:rsidRPr="003F737D">
        <w:rPr>
          <w:rFonts w:ascii="Times New Roman" w:hAnsi="Times New Roman" w:cs="Times New Roman"/>
          <w:sz w:val="24"/>
          <w:szCs w:val="24"/>
        </w:rPr>
        <w:t>aspek  tersebut</w:t>
      </w:r>
      <w:proofErr w:type="gramEnd"/>
      <w:r w:rsidRPr="003F737D">
        <w:rPr>
          <w:rFonts w:ascii="Times New Roman" w:hAnsi="Times New Roman" w:cs="Times New Roman"/>
          <w:sz w:val="24"/>
          <w:szCs w:val="24"/>
        </w:rPr>
        <w:t xml:space="preserve"> tidak dilaksanakan dengan baik, maka tujuan dari agama Hindu yaitu “Moksartam jagadhita ya ca iti dharma” tidak akan tercapai dengan sempurna.</w:t>
      </w:r>
    </w:p>
    <w:p w:rsidR="003F737D" w:rsidRDefault="003F737D" w:rsidP="004739C8">
      <w:pPr>
        <w:ind w:left="90" w:right="108" w:firstLine="720"/>
        <w:jc w:val="both"/>
        <w:rPr>
          <w:rFonts w:ascii="Times New Roman" w:hAnsi="Times New Roman" w:cs="Times New Roman"/>
          <w:sz w:val="24"/>
          <w:szCs w:val="24"/>
        </w:rPr>
      </w:pPr>
      <w:proofErr w:type="gramStart"/>
      <w:r w:rsidRPr="003F737D">
        <w:rPr>
          <w:rFonts w:ascii="Times New Roman" w:hAnsi="Times New Roman" w:cs="Times New Roman"/>
          <w:sz w:val="24"/>
          <w:szCs w:val="24"/>
        </w:rPr>
        <w:t>cara</w:t>
      </w:r>
      <w:proofErr w:type="gramEnd"/>
      <w:r w:rsidRPr="003F737D">
        <w:rPr>
          <w:rFonts w:ascii="Times New Roman" w:hAnsi="Times New Roman" w:cs="Times New Roman"/>
          <w:sz w:val="24"/>
          <w:szCs w:val="24"/>
        </w:rPr>
        <w:t xml:space="preserve"> pemakaman orang Terunyan ada dua macam yaitu, (1) meletakan jenasah di permukaan tanah atau di udara terbuka (exsposure) atau oleh orang Bali Hindu disebut dengan istilah  Mepasah; dan (2) dikubur kedalam tanah (inhumation). (1) Sema Wayah, (2) Sema Nguda, dan (3) Sema Bantas. Sema Nguda dipergunakan bagi kedua jenis pemakaman yaitu baik mepasah maupun penguburan. </w:t>
      </w:r>
      <w:proofErr w:type="gramStart"/>
      <w:r w:rsidRPr="003F737D">
        <w:rPr>
          <w:rFonts w:ascii="Times New Roman" w:hAnsi="Times New Roman" w:cs="Times New Roman"/>
          <w:sz w:val="24"/>
          <w:szCs w:val="24"/>
        </w:rPr>
        <w:t>kalau</w:t>
      </w:r>
      <w:proofErr w:type="gramEnd"/>
      <w:r w:rsidRPr="003F737D">
        <w:rPr>
          <w:rFonts w:ascii="Times New Roman" w:hAnsi="Times New Roman" w:cs="Times New Roman"/>
          <w:sz w:val="24"/>
          <w:szCs w:val="24"/>
        </w:rPr>
        <w:t xml:space="preserve"> orang Terunyan meninggal dengan normal atau mati karena lanjut usia maka mayat di kubur di Sema Wayah. </w:t>
      </w:r>
      <w:proofErr w:type="gramStart"/>
      <w:r w:rsidRPr="003F737D">
        <w:rPr>
          <w:rFonts w:ascii="Times New Roman" w:hAnsi="Times New Roman" w:cs="Times New Roman"/>
          <w:sz w:val="24"/>
          <w:szCs w:val="24"/>
        </w:rPr>
        <w:t>sedangkan</w:t>
      </w:r>
      <w:proofErr w:type="gramEnd"/>
      <w:r w:rsidRPr="003F737D">
        <w:rPr>
          <w:rFonts w:ascii="Times New Roman" w:hAnsi="Times New Roman" w:cs="Times New Roman"/>
          <w:sz w:val="24"/>
          <w:szCs w:val="24"/>
        </w:rPr>
        <w:t xml:space="preserve"> bagi anak-anak yang belum ketus gigi atau belum menek kelih ketika orang tersebut meninggal belum cukup umur maka orang </w:t>
      </w:r>
      <w:r w:rsidRPr="003F737D">
        <w:rPr>
          <w:rFonts w:ascii="Times New Roman" w:hAnsi="Times New Roman" w:cs="Times New Roman"/>
          <w:sz w:val="24"/>
          <w:szCs w:val="24"/>
        </w:rPr>
        <w:lastRenderedPageBreak/>
        <w:t>tersebut di kubur di Sema Nguda. Sedangkan masyarakat Terunyan ada cacad dalam tubuhnya, atau manusia tidak normal kalau mati karena salah pati</w:t>
      </w:r>
      <w:proofErr w:type="gramStart"/>
      <w:r w:rsidRPr="003F737D">
        <w:rPr>
          <w:rFonts w:ascii="Times New Roman" w:hAnsi="Times New Roman" w:cs="Times New Roman"/>
          <w:sz w:val="24"/>
          <w:szCs w:val="24"/>
        </w:rPr>
        <w:t>,atau</w:t>
      </w:r>
      <w:proofErr w:type="gramEnd"/>
      <w:r w:rsidRPr="003F737D">
        <w:rPr>
          <w:rFonts w:ascii="Times New Roman" w:hAnsi="Times New Roman" w:cs="Times New Roman"/>
          <w:sz w:val="24"/>
          <w:szCs w:val="24"/>
        </w:rPr>
        <w:t xml:space="preserve"> ulah pati maka mayat atau sawa itu di pendem Sema Bantas.</w:t>
      </w:r>
    </w:p>
    <w:p w:rsidR="003F737D" w:rsidRPr="003F737D" w:rsidRDefault="003F737D" w:rsidP="004739C8">
      <w:pPr>
        <w:ind w:left="90" w:right="108" w:firstLine="720"/>
        <w:jc w:val="both"/>
        <w:rPr>
          <w:rFonts w:ascii="Times New Roman" w:hAnsi="Times New Roman" w:cs="Times New Roman"/>
          <w:sz w:val="24"/>
          <w:szCs w:val="24"/>
        </w:rPr>
      </w:pPr>
      <w:r w:rsidRPr="003F737D">
        <w:rPr>
          <w:rFonts w:ascii="Times New Roman" w:hAnsi="Times New Roman" w:cs="Times New Roman"/>
          <w:sz w:val="24"/>
          <w:szCs w:val="24"/>
        </w:rPr>
        <w:t xml:space="preserve">DAFTAR PUSTAKA </w:t>
      </w:r>
    </w:p>
    <w:p w:rsidR="003F737D" w:rsidRPr="003F737D" w:rsidRDefault="003F737D" w:rsidP="004739C8">
      <w:pPr>
        <w:spacing w:after="0"/>
        <w:ind w:left="90" w:right="108" w:firstLine="720"/>
        <w:jc w:val="both"/>
        <w:rPr>
          <w:rFonts w:ascii="Times New Roman" w:hAnsi="Times New Roman" w:cs="Times New Roman"/>
          <w:sz w:val="24"/>
          <w:szCs w:val="24"/>
        </w:rPr>
      </w:pPr>
      <w:r w:rsidRPr="003F737D">
        <w:rPr>
          <w:rFonts w:ascii="Times New Roman" w:hAnsi="Times New Roman" w:cs="Times New Roman"/>
          <w:sz w:val="24"/>
          <w:szCs w:val="24"/>
        </w:rPr>
        <w:t xml:space="preserve">Agus, Salim. 2006. Teori &amp; Paradigm Penelitian Sosial. Buku Sumber Untuk Penelitian </w:t>
      </w:r>
      <w:proofErr w:type="gramStart"/>
      <w:r w:rsidRPr="003F737D">
        <w:rPr>
          <w:rFonts w:ascii="Times New Roman" w:hAnsi="Times New Roman" w:cs="Times New Roman"/>
          <w:sz w:val="24"/>
          <w:szCs w:val="24"/>
        </w:rPr>
        <w:t>Kualitatif  Edesi</w:t>
      </w:r>
      <w:proofErr w:type="gramEnd"/>
      <w:r w:rsidRPr="003F737D">
        <w:rPr>
          <w:rFonts w:ascii="Times New Roman" w:hAnsi="Times New Roman" w:cs="Times New Roman"/>
          <w:sz w:val="24"/>
          <w:szCs w:val="24"/>
        </w:rPr>
        <w:t xml:space="preserve"> Kedua. Cetakan Yogyakarta: Tirta Wacana.</w:t>
      </w:r>
    </w:p>
    <w:p w:rsidR="003F737D" w:rsidRPr="003F737D" w:rsidRDefault="003F737D" w:rsidP="004739C8">
      <w:pPr>
        <w:spacing w:after="0"/>
        <w:ind w:left="90" w:right="108" w:firstLine="720"/>
        <w:jc w:val="both"/>
        <w:rPr>
          <w:rFonts w:ascii="Times New Roman" w:hAnsi="Times New Roman" w:cs="Times New Roman"/>
          <w:sz w:val="24"/>
          <w:szCs w:val="24"/>
        </w:rPr>
      </w:pPr>
      <w:r w:rsidRPr="003F737D">
        <w:rPr>
          <w:rFonts w:ascii="Times New Roman" w:hAnsi="Times New Roman" w:cs="Times New Roman"/>
          <w:sz w:val="24"/>
          <w:szCs w:val="24"/>
        </w:rPr>
        <w:t>Armiyanti</w:t>
      </w:r>
      <w:proofErr w:type="gramStart"/>
      <w:r w:rsidRPr="003F737D">
        <w:rPr>
          <w:rFonts w:ascii="Times New Roman" w:hAnsi="Times New Roman" w:cs="Times New Roman"/>
          <w:sz w:val="24"/>
          <w:szCs w:val="24"/>
        </w:rPr>
        <w:t>,.</w:t>
      </w:r>
      <w:proofErr w:type="gramEnd"/>
      <w:r w:rsidRPr="003F737D">
        <w:rPr>
          <w:rFonts w:ascii="Times New Roman" w:hAnsi="Times New Roman" w:cs="Times New Roman"/>
          <w:sz w:val="24"/>
          <w:szCs w:val="24"/>
        </w:rPr>
        <w:t xml:space="preserve"> 2003. Sekolah Para Juara. Bandung: Mizan Media Utama</w:t>
      </w:r>
    </w:p>
    <w:p w:rsidR="003F737D" w:rsidRPr="003F737D" w:rsidRDefault="003F737D" w:rsidP="004739C8">
      <w:pPr>
        <w:spacing w:after="0"/>
        <w:ind w:left="90" w:right="108" w:firstLine="720"/>
        <w:jc w:val="both"/>
        <w:rPr>
          <w:rFonts w:ascii="Times New Roman" w:hAnsi="Times New Roman" w:cs="Times New Roman"/>
          <w:sz w:val="24"/>
          <w:szCs w:val="24"/>
        </w:rPr>
      </w:pPr>
      <w:r w:rsidRPr="003F737D">
        <w:rPr>
          <w:rFonts w:ascii="Times New Roman" w:hAnsi="Times New Roman" w:cs="Times New Roman"/>
          <w:sz w:val="24"/>
          <w:szCs w:val="24"/>
        </w:rPr>
        <w:t>E.O. 2008. Pengaruh Kecerdasan Emosional Terhadap Kecenderungan Perilaku Delinkuen Pada Remaja. Psikovidya, Volume: 12. 1-10.</w:t>
      </w:r>
    </w:p>
    <w:p w:rsidR="003F737D" w:rsidRPr="003F737D" w:rsidRDefault="003F737D" w:rsidP="004739C8">
      <w:pPr>
        <w:spacing w:after="0"/>
        <w:ind w:left="90" w:right="108" w:firstLine="720"/>
        <w:jc w:val="both"/>
        <w:rPr>
          <w:rFonts w:ascii="Times New Roman" w:hAnsi="Times New Roman" w:cs="Times New Roman"/>
          <w:sz w:val="24"/>
          <w:szCs w:val="24"/>
        </w:rPr>
      </w:pPr>
      <w:r w:rsidRPr="003F737D">
        <w:rPr>
          <w:rFonts w:ascii="Times New Roman" w:hAnsi="Times New Roman" w:cs="Times New Roman"/>
          <w:sz w:val="24"/>
          <w:szCs w:val="24"/>
        </w:rPr>
        <w:t xml:space="preserve">Arikunto Suharsini, 2002, Prosedur Penelitian </w:t>
      </w:r>
      <w:proofErr w:type="gramStart"/>
      <w:r w:rsidRPr="003F737D">
        <w:rPr>
          <w:rFonts w:ascii="Times New Roman" w:hAnsi="Times New Roman" w:cs="Times New Roman"/>
          <w:sz w:val="24"/>
          <w:szCs w:val="24"/>
        </w:rPr>
        <w:t>( Suatu</w:t>
      </w:r>
      <w:proofErr w:type="gramEnd"/>
      <w:r w:rsidRPr="003F737D">
        <w:rPr>
          <w:rFonts w:ascii="Times New Roman" w:hAnsi="Times New Roman" w:cs="Times New Roman"/>
          <w:sz w:val="24"/>
          <w:szCs w:val="24"/>
        </w:rPr>
        <w:t xml:space="preserve"> Pendekatan Peraktek ), Jakarta, PT Rineka Cipta</w:t>
      </w:r>
    </w:p>
    <w:p w:rsidR="003F737D" w:rsidRPr="003F737D" w:rsidRDefault="003F737D" w:rsidP="004739C8">
      <w:pPr>
        <w:spacing w:after="0"/>
        <w:ind w:left="90" w:right="108" w:firstLine="720"/>
        <w:jc w:val="both"/>
        <w:rPr>
          <w:rFonts w:ascii="Times New Roman" w:hAnsi="Times New Roman" w:cs="Times New Roman"/>
          <w:sz w:val="24"/>
          <w:szCs w:val="24"/>
        </w:rPr>
      </w:pPr>
      <w:r w:rsidRPr="003F737D">
        <w:rPr>
          <w:rFonts w:ascii="Times New Roman" w:hAnsi="Times New Roman" w:cs="Times New Roman"/>
          <w:sz w:val="24"/>
          <w:szCs w:val="24"/>
        </w:rPr>
        <w:t xml:space="preserve">Atmaja, Nada, dkk. 2010. Etika Hindu. </w:t>
      </w:r>
      <w:proofErr w:type="gramStart"/>
      <w:r w:rsidRPr="003F737D">
        <w:rPr>
          <w:rFonts w:ascii="Times New Roman" w:hAnsi="Times New Roman" w:cs="Times New Roman"/>
          <w:sz w:val="24"/>
          <w:szCs w:val="24"/>
        </w:rPr>
        <w:t>Surabaya :</w:t>
      </w:r>
      <w:proofErr w:type="gramEnd"/>
      <w:r w:rsidRPr="003F737D">
        <w:rPr>
          <w:rFonts w:ascii="Times New Roman" w:hAnsi="Times New Roman" w:cs="Times New Roman"/>
          <w:sz w:val="24"/>
          <w:szCs w:val="24"/>
        </w:rPr>
        <w:t xml:space="preserve"> Paramita</w:t>
      </w:r>
    </w:p>
    <w:p w:rsidR="003F737D" w:rsidRPr="003F737D" w:rsidRDefault="003F737D" w:rsidP="004739C8">
      <w:pPr>
        <w:spacing w:after="0"/>
        <w:ind w:left="90" w:right="108" w:firstLine="720"/>
        <w:jc w:val="both"/>
        <w:rPr>
          <w:rFonts w:ascii="Times New Roman" w:hAnsi="Times New Roman" w:cs="Times New Roman"/>
          <w:sz w:val="24"/>
          <w:szCs w:val="24"/>
        </w:rPr>
      </w:pPr>
      <w:r w:rsidRPr="003F737D">
        <w:rPr>
          <w:rFonts w:ascii="Times New Roman" w:hAnsi="Times New Roman" w:cs="Times New Roman"/>
          <w:sz w:val="24"/>
          <w:szCs w:val="24"/>
        </w:rPr>
        <w:t>Atmaja, Nengah Bawa. 2005. Metode Penelitian Kualitatif. Institut Keguruan dan Ilmu Pendidikan Negeri Singaraja.</w:t>
      </w:r>
    </w:p>
    <w:p w:rsidR="003F737D" w:rsidRPr="003F737D" w:rsidRDefault="003F737D" w:rsidP="004739C8">
      <w:pPr>
        <w:spacing w:after="0"/>
        <w:ind w:left="90" w:right="108" w:firstLine="720"/>
        <w:jc w:val="both"/>
        <w:rPr>
          <w:rFonts w:ascii="Times New Roman" w:hAnsi="Times New Roman" w:cs="Times New Roman"/>
          <w:sz w:val="24"/>
          <w:szCs w:val="24"/>
        </w:rPr>
      </w:pPr>
      <w:r w:rsidRPr="003F737D">
        <w:rPr>
          <w:rFonts w:ascii="Times New Roman" w:hAnsi="Times New Roman" w:cs="Times New Roman"/>
          <w:sz w:val="24"/>
          <w:szCs w:val="24"/>
        </w:rPr>
        <w:t xml:space="preserve">Bagus, I.G.Ng. 1971, Kebudayaan Bali” Manusia Dan Kebudayaan Di Indonesia </w:t>
      </w:r>
      <w:proofErr w:type="gramStart"/>
      <w:r w:rsidRPr="003F737D">
        <w:rPr>
          <w:rFonts w:ascii="Times New Roman" w:hAnsi="Times New Roman" w:cs="Times New Roman"/>
          <w:sz w:val="24"/>
          <w:szCs w:val="24"/>
        </w:rPr>
        <w:t>( Redaksi</w:t>
      </w:r>
      <w:proofErr w:type="gramEnd"/>
      <w:r w:rsidRPr="003F737D">
        <w:rPr>
          <w:rFonts w:ascii="Times New Roman" w:hAnsi="Times New Roman" w:cs="Times New Roman"/>
          <w:sz w:val="24"/>
          <w:szCs w:val="24"/>
        </w:rPr>
        <w:t xml:space="preserve"> Kontjarningrat). Djakarta, Penerbit Dejambatanhal.</w:t>
      </w:r>
    </w:p>
    <w:p w:rsidR="003F737D" w:rsidRPr="003F737D" w:rsidRDefault="003F737D" w:rsidP="004739C8">
      <w:pPr>
        <w:spacing w:after="0"/>
        <w:ind w:left="90" w:right="108" w:firstLine="720"/>
        <w:jc w:val="both"/>
        <w:rPr>
          <w:rFonts w:ascii="Times New Roman" w:hAnsi="Times New Roman" w:cs="Times New Roman"/>
          <w:sz w:val="24"/>
          <w:szCs w:val="24"/>
        </w:rPr>
      </w:pPr>
      <w:r w:rsidRPr="003F737D">
        <w:rPr>
          <w:rFonts w:ascii="Times New Roman" w:hAnsi="Times New Roman" w:cs="Times New Roman"/>
          <w:sz w:val="24"/>
          <w:szCs w:val="24"/>
        </w:rPr>
        <w:t xml:space="preserve">Bagus, I.G.Ng. 1994, Kebudayaan Bali” Manusia Dan Kebudayaan Di Indonesia </w:t>
      </w:r>
      <w:proofErr w:type="gramStart"/>
      <w:r w:rsidRPr="003F737D">
        <w:rPr>
          <w:rFonts w:ascii="Times New Roman" w:hAnsi="Times New Roman" w:cs="Times New Roman"/>
          <w:sz w:val="24"/>
          <w:szCs w:val="24"/>
        </w:rPr>
        <w:t>( Redaksi</w:t>
      </w:r>
      <w:proofErr w:type="gramEnd"/>
      <w:r w:rsidRPr="003F737D">
        <w:rPr>
          <w:rFonts w:ascii="Times New Roman" w:hAnsi="Times New Roman" w:cs="Times New Roman"/>
          <w:sz w:val="24"/>
          <w:szCs w:val="24"/>
        </w:rPr>
        <w:t xml:space="preserve"> Kontjarningrat). Djakarta, Penerbit Dejambatanhal 284-304.</w:t>
      </w:r>
    </w:p>
    <w:p w:rsidR="003F737D" w:rsidRPr="003F737D" w:rsidRDefault="003F737D" w:rsidP="004739C8">
      <w:pPr>
        <w:spacing w:after="0"/>
        <w:ind w:left="90" w:right="108" w:firstLine="720"/>
        <w:jc w:val="both"/>
        <w:rPr>
          <w:rFonts w:ascii="Times New Roman" w:hAnsi="Times New Roman" w:cs="Times New Roman"/>
          <w:sz w:val="24"/>
          <w:szCs w:val="24"/>
        </w:rPr>
      </w:pPr>
      <w:r w:rsidRPr="003F737D">
        <w:rPr>
          <w:rFonts w:ascii="Times New Roman" w:hAnsi="Times New Roman" w:cs="Times New Roman"/>
          <w:sz w:val="24"/>
          <w:szCs w:val="24"/>
        </w:rPr>
        <w:t xml:space="preserve">Bungin, Burhan. 2004. Metodologi Penelitian Kualitatif. </w:t>
      </w:r>
      <w:proofErr w:type="gramStart"/>
      <w:r w:rsidRPr="003F737D">
        <w:rPr>
          <w:rFonts w:ascii="Times New Roman" w:hAnsi="Times New Roman" w:cs="Times New Roman"/>
          <w:sz w:val="24"/>
          <w:szCs w:val="24"/>
        </w:rPr>
        <w:t>Jakarta :</w:t>
      </w:r>
      <w:proofErr w:type="gramEnd"/>
      <w:r w:rsidRPr="003F737D">
        <w:rPr>
          <w:rFonts w:ascii="Times New Roman" w:hAnsi="Times New Roman" w:cs="Times New Roman"/>
          <w:sz w:val="24"/>
          <w:szCs w:val="24"/>
        </w:rPr>
        <w:t xml:space="preserve"> Raja Grafindo Persada.</w:t>
      </w:r>
    </w:p>
    <w:p w:rsidR="003F737D" w:rsidRPr="003F737D" w:rsidRDefault="003F737D" w:rsidP="004739C8">
      <w:pPr>
        <w:spacing w:after="0"/>
        <w:ind w:left="90" w:right="108" w:firstLine="720"/>
        <w:jc w:val="both"/>
        <w:rPr>
          <w:rFonts w:ascii="Times New Roman" w:hAnsi="Times New Roman" w:cs="Times New Roman"/>
          <w:sz w:val="24"/>
          <w:szCs w:val="24"/>
        </w:rPr>
      </w:pPr>
      <w:r w:rsidRPr="003F737D">
        <w:rPr>
          <w:rFonts w:ascii="Times New Roman" w:hAnsi="Times New Roman" w:cs="Times New Roman"/>
          <w:sz w:val="24"/>
          <w:szCs w:val="24"/>
        </w:rPr>
        <w:t xml:space="preserve">Djam’an Satori, dan Aan Komariah. 2011. Metodologi Penelitian kualitatif. </w:t>
      </w:r>
      <w:proofErr w:type="gramStart"/>
      <w:r w:rsidRPr="003F737D">
        <w:rPr>
          <w:rFonts w:ascii="Times New Roman" w:hAnsi="Times New Roman" w:cs="Times New Roman"/>
          <w:sz w:val="24"/>
          <w:szCs w:val="24"/>
        </w:rPr>
        <w:t>Bandung :</w:t>
      </w:r>
      <w:proofErr w:type="gramEnd"/>
      <w:r w:rsidRPr="003F737D">
        <w:rPr>
          <w:rFonts w:ascii="Times New Roman" w:hAnsi="Times New Roman" w:cs="Times New Roman"/>
          <w:sz w:val="24"/>
          <w:szCs w:val="24"/>
        </w:rPr>
        <w:t xml:space="preserve"> Alfabeta.</w:t>
      </w:r>
    </w:p>
    <w:p w:rsidR="003F737D" w:rsidRPr="003F737D" w:rsidRDefault="003F737D" w:rsidP="004739C8">
      <w:pPr>
        <w:spacing w:after="0"/>
        <w:ind w:left="90" w:right="108" w:firstLine="720"/>
        <w:jc w:val="both"/>
        <w:rPr>
          <w:rFonts w:ascii="Times New Roman" w:hAnsi="Times New Roman" w:cs="Times New Roman"/>
          <w:sz w:val="24"/>
          <w:szCs w:val="24"/>
        </w:rPr>
      </w:pPr>
      <w:r w:rsidRPr="003F737D">
        <w:rPr>
          <w:rFonts w:ascii="Times New Roman" w:hAnsi="Times New Roman" w:cs="Times New Roman"/>
          <w:sz w:val="24"/>
          <w:szCs w:val="24"/>
        </w:rPr>
        <w:t xml:space="preserve">Donder, I Ketut dan I Ketut Wisarja. 2010. Filsafat Ilmu. </w:t>
      </w:r>
      <w:proofErr w:type="gramStart"/>
      <w:r w:rsidRPr="003F737D">
        <w:rPr>
          <w:rFonts w:ascii="Times New Roman" w:hAnsi="Times New Roman" w:cs="Times New Roman"/>
          <w:sz w:val="24"/>
          <w:szCs w:val="24"/>
        </w:rPr>
        <w:t>Surabaya :</w:t>
      </w:r>
      <w:proofErr w:type="gramEnd"/>
      <w:r w:rsidRPr="003F737D">
        <w:rPr>
          <w:rFonts w:ascii="Times New Roman" w:hAnsi="Times New Roman" w:cs="Times New Roman"/>
          <w:sz w:val="24"/>
          <w:szCs w:val="24"/>
        </w:rPr>
        <w:t xml:space="preserve"> Paramita</w:t>
      </w:r>
    </w:p>
    <w:p w:rsidR="003F737D" w:rsidRPr="003F737D" w:rsidRDefault="003F737D" w:rsidP="004739C8">
      <w:pPr>
        <w:spacing w:after="0"/>
        <w:ind w:left="90" w:right="108" w:firstLine="720"/>
        <w:jc w:val="both"/>
        <w:rPr>
          <w:rFonts w:ascii="Times New Roman" w:hAnsi="Times New Roman" w:cs="Times New Roman"/>
          <w:sz w:val="24"/>
          <w:szCs w:val="24"/>
        </w:rPr>
      </w:pPr>
      <w:r w:rsidRPr="003F737D">
        <w:rPr>
          <w:rFonts w:ascii="Times New Roman" w:hAnsi="Times New Roman" w:cs="Times New Roman"/>
          <w:sz w:val="24"/>
          <w:szCs w:val="24"/>
        </w:rPr>
        <w:t>Dibia, I Wayan, 2012. Taksu: Seni, Kehidupan, Bali. Diterbitkan oleh Binanjaya.</w:t>
      </w:r>
    </w:p>
    <w:p w:rsidR="003F737D" w:rsidRPr="003F737D" w:rsidRDefault="003F737D" w:rsidP="004739C8">
      <w:pPr>
        <w:spacing w:after="0"/>
        <w:ind w:left="90" w:right="108" w:firstLine="720"/>
        <w:jc w:val="both"/>
        <w:rPr>
          <w:rFonts w:ascii="Times New Roman" w:hAnsi="Times New Roman" w:cs="Times New Roman"/>
          <w:sz w:val="24"/>
          <w:szCs w:val="24"/>
        </w:rPr>
      </w:pPr>
      <w:r w:rsidRPr="003F737D">
        <w:rPr>
          <w:rFonts w:ascii="Times New Roman" w:hAnsi="Times New Roman" w:cs="Times New Roman"/>
          <w:sz w:val="24"/>
          <w:szCs w:val="24"/>
        </w:rPr>
        <w:t xml:space="preserve">Edraswara, Swardi. 2003. Metodologi Penelitian Kebudayaan. </w:t>
      </w:r>
      <w:proofErr w:type="gramStart"/>
      <w:r w:rsidRPr="003F737D">
        <w:rPr>
          <w:rFonts w:ascii="Times New Roman" w:hAnsi="Times New Roman" w:cs="Times New Roman"/>
          <w:sz w:val="24"/>
          <w:szCs w:val="24"/>
        </w:rPr>
        <w:t>Jakarta :</w:t>
      </w:r>
      <w:proofErr w:type="gramEnd"/>
      <w:r w:rsidRPr="003F737D">
        <w:rPr>
          <w:rFonts w:ascii="Times New Roman" w:hAnsi="Times New Roman" w:cs="Times New Roman"/>
          <w:sz w:val="24"/>
          <w:szCs w:val="24"/>
        </w:rPr>
        <w:t xml:space="preserve"> Raja Gajah Mada Univ.</w:t>
      </w:r>
    </w:p>
    <w:p w:rsidR="003F737D" w:rsidRPr="003F737D" w:rsidRDefault="003F737D" w:rsidP="004739C8">
      <w:pPr>
        <w:spacing w:after="0"/>
        <w:ind w:left="90" w:right="108" w:firstLine="720"/>
        <w:jc w:val="both"/>
        <w:rPr>
          <w:rFonts w:ascii="Times New Roman" w:hAnsi="Times New Roman" w:cs="Times New Roman"/>
          <w:sz w:val="24"/>
          <w:szCs w:val="24"/>
        </w:rPr>
      </w:pPr>
      <w:r w:rsidRPr="003F737D">
        <w:rPr>
          <w:rFonts w:ascii="Times New Roman" w:hAnsi="Times New Roman" w:cs="Times New Roman"/>
          <w:sz w:val="24"/>
          <w:szCs w:val="24"/>
        </w:rPr>
        <w:t>Goleman, D. 2009. Kecerdasan Emosional: Mengapa EI Lebih Penting Daripada IQ. Terjemahan: Hermaya, T. Jakarta: Gramedia Pustaka Utama</w:t>
      </w:r>
    </w:p>
    <w:p w:rsidR="003F737D" w:rsidRPr="003F737D" w:rsidRDefault="003F737D" w:rsidP="004739C8">
      <w:pPr>
        <w:spacing w:after="0"/>
        <w:ind w:left="90" w:right="108" w:firstLine="720"/>
        <w:jc w:val="both"/>
        <w:rPr>
          <w:rFonts w:ascii="Times New Roman" w:hAnsi="Times New Roman" w:cs="Times New Roman"/>
          <w:sz w:val="24"/>
          <w:szCs w:val="24"/>
        </w:rPr>
      </w:pPr>
      <w:r w:rsidRPr="003F737D">
        <w:rPr>
          <w:rFonts w:ascii="Times New Roman" w:hAnsi="Times New Roman" w:cs="Times New Roman"/>
          <w:sz w:val="24"/>
          <w:szCs w:val="24"/>
        </w:rPr>
        <w:t>______. 2004. Emotional Intelligence. Kecerdasan Emosi: Mengapa EI Lebih Penting Daripada IQ. Terjemahan: Jakarta: PT. Gramedia Pustaka Utama</w:t>
      </w:r>
    </w:p>
    <w:p w:rsidR="003F737D" w:rsidRPr="003F737D" w:rsidRDefault="003F737D" w:rsidP="004739C8">
      <w:pPr>
        <w:spacing w:after="0"/>
        <w:ind w:left="90" w:right="108" w:firstLine="720"/>
        <w:jc w:val="both"/>
        <w:rPr>
          <w:rFonts w:ascii="Times New Roman" w:hAnsi="Times New Roman" w:cs="Times New Roman"/>
          <w:sz w:val="24"/>
          <w:szCs w:val="24"/>
        </w:rPr>
      </w:pPr>
      <w:r w:rsidRPr="003F737D">
        <w:rPr>
          <w:rFonts w:ascii="Times New Roman" w:hAnsi="Times New Roman" w:cs="Times New Roman"/>
          <w:sz w:val="24"/>
          <w:szCs w:val="24"/>
        </w:rPr>
        <w:t>______. 2002. Healing Emotions (Penyembuhan Emosi, Percakapan dengan Dalai Lama Tentang Meditasi, Perasaan, dan Kesehatan). Terjemahan. Batam Centre: Interaksara</w:t>
      </w:r>
    </w:p>
    <w:p w:rsidR="003F737D" w:rsidRPr="003F737D" w:rsidRDefault="003F737D" w:rsidP="004739C8">
      <w:pPr>
        <w:spacing w:after="0"/>
        <w:ind w:left="90" w:right="108" w:firstLine="720"/>
        <w:jc w:val="both"/>
        <w:rPr>
          <w:rFonts w:ascii="Times New Roman" w:hAnsi="Times New Roman" w:cs="Times New Roman"/>
          <w:sz w:val="24"/>
          <w:szCs w:val="24"/>
        </w:rPr>
      </w:pPr>
      <w:r w:rsidRPr="003F737D">
        <w:rPr>
          <w:rFonts w:ascii="Times New Roman" w:hAnsi="Times New Roman" w:cs="Times New Roman"/>
          <w:sz w:val="24"/>
          <w:szCs w:val="24"/>
        </w:rPr>
        <w:t>Gunadha, Ida Bagus. Nanang Sutrisno (ED). 2013. Panca Sradha “Lima Prinsip Keimanan Hindu Indonesia”. Denpasar: Widya Dharma.</w:t>
      </w:r>
    </w:p>
    <w:p w:rsidR="003F737D" w:rsidRPr="003F737D" w:rsidRDefault="003F737D" w:rsidP="004739C8">
      <w:pPr>
        <w:spacing w:after="0"/>
        <w:ind w:left="90" w:right="108" w:firstLine="720"/>
        <w:jc w:val="both"/>
        <w:rPr>
          <w:rFonts w:ascii="Times New Roman" w:hAnsi="Times New Roman" w:cs="Times New Roman"/>
          <w:sz w:val="24"/>
          <w:szCs w:val="24"/>
        </w:rPr>
      </w:pPr>
      <w:r w:rsidRPr="003F737D">
        <w:rPr>
          <w:rFonts w:ascii="Times New Roman" w:hAnsi="Times New Roman" w:cs="Times New Roman"/>
          <w:sz w:val="24"/>
          <w:szCs w:val="24"/>
        </w:rPr>
        <w:t xml:space="preserve">Guris, 1960b. The Tample System </w:t>
      </w:r>
      <w:proofErr w:type="gramStart"/>
      <w:r w:rsidRPr="003F737D">
        <w:rPr>
          <w:rFonts w:ascii="Times New Roman" w:hAnsi="Times New Roman" w:cs="Times New Roman"/>
          <w:sz w:val="24"/>
          <w:szCs w:val="24"/>
        </w:rPr>
        <w:t>“ Dalam</w:t>
      </w:r>
      <w:proofErr w:type="gramEnd"/>
      <w:r w:rsidRPr="003F737D">
        <w:rPr>
          <w:rFonts w:ascii="Times New Roman" w:hAnsi="Times New Roman" w:cs="Times New Roman"/>
          <w:sz w:val="24"/>
          <w:szCs w:val="24"/>
        </w:rPr>
        <w:t xml:space="preserve"> Bali Student In Life, Thought And Ritual</w:t>
      </w:r>
    </w:p>
    <w:p w:rsidR="003F737D" w:rsidRPr="003F737D" w:rsidRDefault="003F737D" w:rsidP="004739C8">
      <w:pPr>
        <w:spacing w:after="0"/>
        <w:ind w:left="90" w:right="108" w:firstLine="720"/>
        <w:jc w:val="both"/>
        <w:rPr>
          <w:rFonts w:ascii="Times New Roman" w:hAnsi="Times New Roman" w:cs="Times New Roman"/>
          <w:sz w:val="24"/>
          <w:szCs w:val="24"/>
        </w:rPr>
      </w:pPr>
      <w:r w:rsidRPr="003F737D">
        <w:rPr>
          <w:rFonts w:ascii="Times New Roman" w:hAnsi="Times New Roman" w:cs="Times New Roman"/>
          <w:sz w:val="24"/>
          <w:szCs w:val="24"/>
        </w:rPr>
        <w:t xml:space="preserve">……….R. 1933. “Aanteekeningen” No 2.dari </w:t>
      </w:r>
      <w:proofErr w:type="gramStart"/>
      <w:r w:rsidRPr="003F737D">
        <w:rPr>
          <w:rFonts w:ascii="Times New Roman" w:hAnsi="Times New Roman" w:cs="Times New Roman"/>
          <w:sz w:val="24"/>
          <w:szCs w:val="24"/>
        </w:rPr>
        <w:t>“ Das</w:t>
      </w:r>
      <w:proofErr w:type="gramEnd"/>
      <w:r w:rsidRPr="003F737D">
        <w:rPr>
          <w:rFonts w:ascii="Times New Roman" w:hAnsi="Times New Roman" w:cs="Times New Roman"/>
          <w:sz w:val="24"/>
          <w:szCs w:val="24"/>
        </w:rPr>
        <w:t xml:space="preserve"> Grossefes Im Drefe Terunyan (Insel Bali)” (Karangan Walter Spies). Tijdschriftvoor Indische Taal-Land-En Volkenkunde, LXXIII: 249-250.</w:t>
      </w:r>
    </w:p>
    <w:p w:rsidR="003F737D" w:rsidRPr="003F737D" w:rsidRDefault="003F737D" w:rsidP="004739C8">
      <w:pPr>
        <w:spacing w:after="0"/>
        <w:ind w:left="90" w:right="108" w:firstLine="720"/>
        <w:jc w:val="both"/>
        <w:rPr>
          <w:rFonts w:ascii="Times New Roman" w:hAnsi="Times New Roman" w:cs="Times New Roman"/>
          <w:sz w:val="24"/>
          <w:szCs w:val="24"/>
        </w:rPr>
      </w:pPr>
      <w:r w:rsidRPr="003F737D">
        <w:rPr>
          <w:rFonts w:ascii="Times New Roman" w:hAnsi="Times New Roman" w:cs="Times New Roman"/>
          <w:sz w:val="24"/>
          <w:szCs w:val="24"/>
        </w:rPr>
        <w:t>……… 1954.  Prasasti Bali, jilid 2. Bandung Diterbitkan Oleh Lembaga Bahasa dan Budaya (fakultas Sastra dan filsafat) Universitas Indonesia, dicetak oleh N.V.Masa Baru</w:t>
      </w:r>
    </w:p>
    <w:sectPr w:rsidR="003F737D" w:rsidRPr="003F737D" w:rsidSect="00DC10B6">
      <w:type w:val="continuous"/>
      <w:pgSz w:w="11907" w:h="16839" w:code="9"/>
      <w:pgMar w:top="1440" w:right="1440" w:bottom="1440" w:left="1440" w:header="547" w:footer="720" w:gutter="0"/>
      <w:cols w:num="2" w:space="30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25BA" w:rsidRDefault="003325BA" w:rsidP="00504012">
      <w:pPr>
        <w:spacing w:after="0" w:line="240" w:lineRule="auto"/>
      </w:pPr>
      <w:r>
        <w:separator/>
      </w:r>
    </w:p>
  </w:endnote>
  <w:endnote w:type="continuationSeparator" w:id="0">
    <w:p w:rsidR="003325BA" w:rsidRDefault="003325BA" w:rsidP="005040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3435598"/>
      <w:docPartObj>
        <w:docPartGallery w:val="Page Numbers (Bottom of Page)"/>
        <w:docPartUnique/>
      </w:docPartObj>
    </w:sdtPr>
    <w:sdtEndPr>
      <w:rPr>
        <w:noProof/>
      </w:rPr>
    </w:sdtEndPr>
    <w:sdtContent>
      <w:p w:rsidR="00DC10B6" w:rsidRDefault="00DC10B6">
        <w:pPr>
          <w:pStyle w:val="Footer"/>
          <w:jc w:val="right"/>
        </w:pPr>
        <w:r>
          <w:fldChar w:fldCharType="begin"/>
        </w:r>
        <w:r>
          <w:instrText xml:space="preserve"> PAGE   \* MERGEFORMAT </w:instrText>
        </w:r>
        <w:r>
          <w:fldChar w:fldCharType="separate"/>
        </w:r>
        <w:r w:rsidR="005626CE">
          <w:rPr>
            <w:noProof/>
          </w:rPr>
          <w:t>3</w:t>
        </w:r>
        <w:r>
          <w:rPr>
            <w:noProof/>
          </w:rPr>
          <w:fldChar w:fldCharType="end"/>
        </w:r>
      </w:p>
    </w:sdtContent>
  </w:sdt>
  <w:p w:rsidR="00DC10B6" w:rsidRPr="00F30E9D" w:rsidRDefault="00DC10B6" w:rsidP="00DC10B6">
    <w:pPr>
      <w:pStyle w:val="Footer"/>
      <w:tabs>
        <w:tab w:val="clear" w:pos="9360"/>
        <w:tab w:val="right" w:pos="8370"/>
      </w:tabs>
      <w:jc w:val="center"/>
      <w:rPr>
        <w:color w:val="FF0000"/>
      </w:rPr>
    </w:pPr>
    <w:r w:rsidRPr="00ED0D3B">
      <w:rPr>
        <w:rFonts w:ascii="Calibri" w:eastAsia="Calibri" w:hAnsi="Calibri" w:cs="Times New Roman"/>
        <w:noProof/>
      </w:rPr>
      <w:drawing>
        <wp:inline distT="0" distB="0" distL="0" distR="0" wp14:anchorId="3A43D42B" wp14:editId="572F45CB">
          <wp:extent cx="5742940" cy="666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2940" cy="66675"/>
                  </a:xfrm>
                  <a:prstGeom prst="rect">
                    <a:avLst/>
                  </a:prstGeom>
                  <a:noFill/>
                </pic:spPr>
              </pic:pic>
            </a:graphicData>
          </a:graphic>
        </wp:inline>
      </w:drawing>
    </w:r>
    <w:r w:rsidRPr="00F30E9D">
      <w:rPr>
        <w:color w:val="FF0000"/>
      </w:rPr>
      <w:t>WIDYANATYA | Volume 8 Nomor 1 | 2026                                           e-ISSN</w:t>
    </w:r>
    <w:proofErr w:type="gramStart"/>
    <w:r w:rsidRPr="00F30E9D">
      <w:rPr>
        <w:color w:val="FF0000"/>
      </w:rPr>
      <w:t>:2656</w:t>
    </w:r>
    <w:proofErr w:type="gramEnd"/>
    <w:r w:rsidRPr="00F30E9D">
      <w:rPr>
        <w:color w:val="FF0000"/>
      </w:rPr>
      <w:t>-7573</w:t>
    </w:r>
  </w:p>
  <w:p w:rsidR="00EB16C2" w:rsidRDefault="00EB16C2" w:rsidP="00DC10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25BA" w:rsidRDefault="003325BA" w:rsidP="00504012">
      <w:pPr>
        <w:spacing w:after="0" w:line="240" w:lineRule="auto"/>
      </w:pPr>
      <w:r>
        <w:separator/>
      </w:r>
    </w:p>
  </w:footnote>
  <w:footnote w:type="continuationSeparator" w:id="0">
    <w:p w:rsidR="003325BA" w:rsidRDefault="003325BA" w:rsidP="005040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012" w:rsidRPr="00504012" w:rsidRDefault="00504012" w:rsidP="00504012">
    <w:pPr>
      <w:pStyle w:val="Header"/>
    </w:pPr>
    <w:r>
      <w:t xml:space="preserve">   </w:t>
    </w:r>
    <w:r w:rsidR="00EB16C2" w:rsidRPr="00EB16C2">
      <w:t xml:space="preserve">WIDYANATYA | Volume 8 Nomor 1 | 2026  </w:t>
    </w:r>
    <w:r w:rsidR="00EB16C2" w:rsidRPr="00EB16C2">
      <w:tab/>
      <w:t xml:space="preserve">          e-ISSN</w:t>
    </w:r>
    <w:proofErr w:type="gramStart"/>
    <w:r w:rsidR="00EB16C2" w:rsidRPr="00EB16C2">
      <w:t>:2656</w:t>
    </w:r>
    <w:proofErr w:type="gramEnd"/>
    <w:r w:rsidR="00EB16C2" w:rsidRPr="00EB16C2">
      <w:t>-7573/P-ISSN:2088-888</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5091BE7"/>
    <w:multiLevelType w:val="singleLevel"/>
    <w:tmpl w:val="95091BE7"/>
    <w:lvl w:ilvl="0">
      <w:start w:val="1"/>
      <w:numFmt w:val="upperRoman"/>
      <w:suff w:val="space"/>
      <w:lvlText w:val="%1."/>
      <w:lvlJc w:val="left"/>
      <w:rPr>
        <w:rFonts w:hint="default"/>
        <w:b/>
        <w:bCs/>
      </w:rPr>
    </w:lvl>
  </w:abstractNum>
  <w:abstractNum w:abstractNumId="1" w15:restartNumberingAfterBreak="0">
    <w:nsid w:val="07B96494"/>
    <w:multiLevelType w:val="hybridMultilevel"/>
    <w:tmpl w:val="108E9E6A"/>
    <w:lvl w:ilvl="0" w:tplc="52E69C8C">
      <w:start w:val="3"/>
      <w:numFmt w:val="upperRoman"/>
      <w:lvlText w:val="%1."/>
      <w:lvlJc w:val="left"/>
      <w:pPr>
        <w:ind w:left="1080" w:hanging="72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D727E3"/>
    <w:multiLevelType w:val="hybridMultilevel"/>
    <w:tmpl w:val="2E12EA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36564B"/>
    <w:multiLevelType w:val="hybridMultilevel"/>
    <w:tmpl w:val="A47ED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410046"/>
    <w:multiLevelType w:val="hybridMultilevel"/>
    <w:tmpl w:val="FEBAF3E2"/>
    <w:lvl w:ilvl="0" w:tplc="8592C2A0">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2B2309F9"/>
    <w:multiLevelType w:val="hybridMultilevel"/>
    <w:tmpl w:val="6CAC8456"/>
    <w:lvl w:ilvl="0" w:tplc="5E6A9CE4">
      <w:start w:val="1"/>
      <w:numFmt w:val="upperLetter"/>
      <w:lvlText w:val="%1."/>
      <w:lvlJc w:val="left"/>
      <w:pPr>
        <w:ind w:left="-3420" w:hanging="360"/>
      </w:pPr>
      <w:rPr>
        <w:rFonts w:eastAsia="Times New Roman" w:hint="default"/>
        <w:color w:val="00000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1260" w:hanging="360"/>
      </w:pPr>
    </w:lvl>
    <w:lvl w:ilvl="4" w:tplc="04090019" w:tentative="1">
      <w:start w:val="1"/>
      <w:numFmt w:val="lowerLetter"/>
      <w:lvlText w:val="%5."/>
      <w:lvlJc w:val="left"/>
      <w:pPr>
        <w:ind w:left="-540" w:hanging="360"/>
      </w:pPr>
    </w:lvl>
    <w:lvl w:ilvl="5" w:tplc="0409001B" w:tentative="1">
      <w:start w:val="1"/>
      <w:numFmt w:val="lowerRoman"/>
      <w:lvlText w:val="%6."/>
      <w:lvlJc w:val="right"/>
      <w:pPr>
        <w:ind w:left="180" w:hanging="180"/>
      </w:pPr>
    </w:lvl>
    <w:lvl w:ilvl="6" w:tplc="0409000F" w:tentative="1">
      <w:start w:val="1"/>
      <w:numFmt w:val="decimal"/>
      <w:lvlText w:val="%7."/>
      <w:lvlJc w:val="left"/>
      <w:pPr>
        <w:ind w:left="900" w:hanging="360"/>
      </w:pPr>
    </w:lvl>
    <w:lvl w:ilvl="7" w:tplc="04090019" w:tentative="1">
      <w:start w:val="1"/>
      <w:numFmt w:val="lowerLetter"/>
      <w:lvlText w:val="%8."/>
      <w:lvlJc w:val="left"/>
      <w:pPr>
        <w:ind w:left="1620" w:hanging="360"/>
      </w:pPr>
    </w:lvl>
    <w:lvl w:ilvl="8" w:tplc="0409001B" w:tentative="1">
      <w:start w:val="1"/>
      <w:numFmt w:val="lowerRoman"/>
      <w:lvlText w:val="%9."/>
      <w:lvlJc w:val="right"/>
      <w:pPr>
        <w:ind w:left="2340" w:hanging="180"/>
      </w:pPr>
    </w:lvl>
  </w:abstractNum>
  <w:abstractNum w:abstractNumId="6" w15:restartNumberingAfterBreak="0">
    <w:nsid w:val="2BA46E41"/>
    <w:multiLevelType w:val="hybridMultilevel"/>
    <w:tmpl w:val="EB28F35A"/>
    <w:lvl w:ilvl="0" w:tplc="11CCFC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8A309B4"/>
    <w:multiLevelType w:val="hybridMultilevel"/>
    <w:tmpl w:val="9C82AFF0"/>
    <w:lvl w:ilvl="0" w:tplc="F932857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3E1435B2"/>
    <w:multiLevelType w:val="hybridMultilevel"/>
    <w:tmpl w:val="6150C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7B23E0"/>
    <w:multiLevelType w:val="hybridMultilevel"/>
    <w:tmpl w:val="4F68C5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1A18EB"/>
    <w:multiLevelType w:val="hybridMultilevel"/>
    <w:tmpl w:val="EC58B36C"/>
    <w:lvl w:ilvl="0" w:tplc="70D2A4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C83289"/>
    <w:multiLevelType w:val="hybridMultilevel"/>
    <w:tmpl w:val="D77E95FE"/>
    <w:lvl w:ilvl="0" w:tplc="01A68BDC">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860A97"/>
    <w:multiLevelType w:val="multilevel"/>
    <w:tmpl w:val="4F860A9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500629EB"/>
    <w:multiLevelType w:val="hybridMultilevel"/>
    <w:tmpl w:val="7CFA025E"/>
    <w:lvl w:ilvl="0" w:tplc="6F9E824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FE2091"/>
    <w:multiLevelType w:val="hybridMultilevel"/>
    <w:tmpl w:val="739ED2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21CC3"/>
    <w:multiLevelType w:val="hybridMultilevel"/>
    <w:tmpl w:val="9DBCBA1E"/>
    <w:lvl w:ilvl="0" w:tplc="9F482300">
      <w:start w:val="1"/>
      <w:numFmt w:val="decimal"/>
      <w:lvlText w:val="%1."/>
      <w:lvlJc w:val="left"/>
      <w:pPr>
        <w:ind w:left="900" w:hanging="360"/>
      </w:pPr>
      <w:rPr>
        <w:rFonts w:ascii="Times New Roman" w:eastAsiaTheme="minorHAnsi" w:hAnsi="Times New Roman" w:cs="Times New Roman"/>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BE3FFB"/>
    <w:multiLevelType w:val="hybridMultilevel"/>
    <w:tmpl w:val="46F47606"/>
    <w:lvl w:ilvl="0" w:tplc="220EEA32">
      <w:start w:val="1"/>
      <w:numFmt w:val="upperLetter"/>
      <w:lvlText w:val="%1."/>
      <w:lvlJc w:val="left"/>
      <w:pPr>
        <w:ind w:left="720" w:hanging="36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D73F2E"/>
    <w:multiLevelType w:val="hybridMultilevel"/>
    <w:tmpl w:val="F22AC9B2"/>
    <w:lvl w:ilvl="0" w:tplc="5D04EB90">
      <w:start w:val="1"/>
      <w:numFmt w:val="decimal"/>
      <w:lvlText w:val="%1."/>
      <w:lvlJc w:val="left"/>
      <w:pPr>
        <w:ind w:left="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BA30E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ECE6E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6415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0C2AE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56673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446359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BECF7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D07C4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78DA286B"/>
    <w:multiLevelType w:val="hybridMultilevel"/>
    <w:tmpl w:val="EE04D0C6"/>
    <w:lvl w:ilvl="0" w:tplc="E828D66E">
      <w:start w:val="2"/>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9" w15:restartNumberingAfterBreak="0">
    <w:nsid w:val="7C6D3627"/>
    <w:multiLevelType w:val="hybridMultilevel"/>
    <w:tmpl w:val="ABC078E4"/>
    <w:lvl w:ilvl="0" w:tplc="A40C0F3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F1E7B77"/>
    <w:multiLevelType w:val="hybridMultilevel"/>
    <w:tmpl w:val="527CC040"/>
    <w:lvl w:ilvl="0" w:tplc="8E9EBB1A">
      <w:start w:val="1"/>
      <w:numFmt w:val="upperLetter"/>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num w:numId="1">
    <w:abstractNumId w:val="13"/>
  </w:num>
  <w:num w:numId="2">
    <w:abstractNumId w:val="17"/>
  </w:num>
  <w:num w:numId="3">
    <w:abstractNumId w:val="19"/>
  </w:num>
  <w:num w:numId="4">
    <w:abstractNumId w:val="0"/>
  </w:num>
  <w:num w:numId="5">
    <w:abstractNumId w:val="18"/>
  </w:num>
  <w:num w:numId="6">
    <w:abstractNumId w:val="1"/>
  </w:num>
  <w:num w:numId="7">
    <w:abstractNumId w:val="15"/>
  </w:num>
  <w:num w:numId="8">
    <w:abstractNumId w:val="6"/>
  </w:num>
  <w:num w:numId="9">
    <w:abstractNumId w:val="9"/>
  </w:num>
  <w:num w:numId="10">
    <w:abstractNumId w:val="12"/>
  </w:num>
  <w:num w:numId="11">
    <w:abstractNumId w:val="16"/>
  </w:num>
  <w:num w:numId="12">
    <w:abstractNumId w:val="3"/>
  </w:num>
  <w:num w:numId="13">
    <w:abstractNumId w:val="14"/>
  </w:num>
  <w:num w:numId="14">
    <w:abstractNumId w:val="10"/>
  </w:num>
  <w:num w:numId="15">
    <w:abstractNumId w:val="2"/>
  </w:num>
  <w:num w:numId="16">
    <w:abstractNumId w:val="5"/>
  </w:num>
  <w:num w:numId="17">
    <w:abstractNumId w:val="11"/>
  </w:num>
  <w:num w:numId="18">
    <w:abstractNumId w:val="7"/>
  </w:num>
  <w:num w:numId="19">
    <w:abstractNumId w:val="4"/>
  </w:num>
  <w:num w:numId="20">
    <w:abstractNumId w:val="8"/>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6A2"/>
    <w:rsid w:val="00064232"/>
    <w:rsid w:val="000D245C"/>
    <w:rsid w:val="001F6D1C"/>
    <w:rsid w:val="002070E3"/>
    <w:rsid w:val="00284C40"/>
    <w:rsid w:val="002A04C2"/>
    <w:rsid w:val="002E34A8"/>
    <w:rsid w:val="0030266C"/>
    <w:rsid w:val="003210CB"/>
    <w:rsid w:val="003325BA"/>
    <w:rsid w:val="0037539E"/>
    <w:rsid w:val="003E7ADE"/>
    <w:rsid w:val="003F737D"/>
    <w:rsid w:val="004739C8"/>
    <w:rsid w:val="00504012"/>
    <w:rsid w:val="005138DC"/>
    <w:rsid w:val="00552726"/>
    <w:rsid w:val="005626CE"/>
    <w:rsid w:val="00581450"/>
    <w:rsid w:val="00584989"/>
    <w:rsid w:val="00587C12"/>
    <w:rsid w:val="005F3BB4"/>
    <w:rsid w:val="00640388"/>
    <w:rsid w:val="006A14A7"/>
    <w:rsid w:val="007008F8"/>
    <w:rsid w:val="007037D2"/>
    <w:rsid w:val="007B439E"/>
    <w:rsid w:val="00827CBD"/>
    <w:rsid w:val="00886993"/>
    <w:rsid w:val="008B59D6"/>
    <w:rsid w:val="008E42D2"/>
    <w:rsid w:val="00933B82"/>
    <w:rsid w:val="00970B3F"/>
    <w:rsid w:val="009D0CF7"/>
    <w:rsid w:val="00AA0F4C"/>
    <w:rsid w:val="00AA289C"/>
    <w:rsid w:val="00AC2F28"/>
    <w:rsid w:val="00AE0E70"/>
    <w:rsid w:val="00B4511C"/>
    <w:rsid w:val="00B97F5D"/>
    <w:rsid w:val="00BF7C1F"/>
    <w:rsid w:val="00C676A2"/>
    <w:rsid w:val="00C6786C"/>
    <w:rsid w:val="00C85B20"/>
    <w:rsid w:val="00CB278F"/>
    <w:rsid w:val="00CC79D4"/>
    <w:rsid w:val="00CD6FD6"/>
    <w:rsid w:val="00DC10B6"/>
    <w:rsid w:val="00DE3D9B"/>
    <w:rsid w:val="00E7500F"/>
    <w:rsid w:val="00EB16C2"/>
    <w:rsid w:val="00EE5481"/>
    <w:rsid w:val="00EF60AF"/>
    <w:rsid w:val="00F20382"/>
    <w:rsid w:val="00F416ED"/>
    <w:rsid w:val="00F77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8EE5E5C-41AB-4430-8501-7C1DB1ADE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37539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0382"/>
    <w:pPr>
      <w:ind w:left="720"/>
      <w:contextualSpacing/>
    </w:pPr>
  </w:style>
  <w:style w:type="character" w:customStyle="1" w:styleId="Heading4Char">
    <w:name w:val="Heading 4 Char"/>
    <w:basedOn w:val="DefaultParagraphFont"/>
    <w:link w:val="Heading4"/>
    <w:uiPriority w:val="9"/>
    <w:semiHidden/>
    <w:rsid w:val="0037539E"/>
    <w:rPr>
      <w:rFonts w:asciiTheme="majorHAnsi" w:eastAsiaTheme="majorEastAsia" w:hAnsiTheme="majorHAnsi" w:cstheme="majorBidi"/>
      <w:i/>
      <w:iCs/>
      <w:color w:val="2E74B5" w:themeColor="accent1" w:themeShade="BF"/>
    </w:rPr>
  </w:style>
  <w:style w:type="character" w:styleId="Hyperlink">
    <w:name w:val="Hyperlink"/>
    <w:basedOn w:val="DefaultParagraphFont"/>
    <w:uiPriority w:val="99"/>
    <w:unhideWhenUsed/>
    <w:rsid w:val="009D0CF7"/>
    <w:rPr>
      <w:color w:val="0563C1" w:themeColor="hyperlink"/>
      <w:u w:val="single"/>
    </w:rPr>
  </w:style>
  <w:style w:type="paragraph" w:styleId="Header">
    <w:name w:val="header"/>
    <w:basedOn w:val="Normal"/>
    <w:link w:val="HeaderChar"/>
    <w:uiPriority w:val="99"/>
    <w:unhideWhenUsed/>
    <w:rsid w:val="005040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4012"/>
  </w:style>
  <w:style w:type="paragraph" w:styleId="Footer">
    <w:name w:val="footer"/>
    <w:basedOn w:val="Normal"/>
    <w:link w:val="FooterChar"/>
    <w:uiPriority w:val="99"/>
    <w:unhideWhenUsed/>
    <w:rsid w:val="005040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40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widirgantini@unhi.ac.id" TargetMode="External"/><Relationship Id="rId3" Type="http://schemas.openxmlformats.org/officeDocument/2006/relationships/settings" Target="settings.xml"/><Relationship Id="rId7" Type="http://schemas.openxmlformats.org/officeDocument/2006/relationships/hyperlink" Target="mailto:artawan@unhi.ac.i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5320</Words>
  <Characters>30328</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ArtaMulya</dc:creator>
  <cp:keywords/>
  <dc:description/>
  <cp:lastModifiedBy>ArtaMulya</cp:lastModifiedBy>
  <cp:revision>4</cp:revision>
  <dcterms:created xsi:type="dcterms:W3CDTF">2026-04-26T03:38:00Z</dcterms:created>
  <dcterms:modified xsi:type="dcterms:W3CDTF">2026-07-24T05:32:00Z</dcterms:modified>
</cp:coreProperties>
</file>