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Hlk197133358"/>
    <w:p w14:paraId="79C8915A" w14:textId="56DE5762" w:rsidR="00C04C92" w:rsidRDefault="00C04C92" w:rsidP="00DA6500">
      <w:pPr>
        <w:spacing w:after="151" w:line="240" w:lineRule="auto"/>
        <w:rPr>
          <w:rFonts w:ascii="Times New Roman" w:eastAsia="Times New Roman" w:hAnsi="Times New Roman" w:cs="Times New Roman"/>
          <w:color w:val="000000"/>
          <w:kern w:val="0"/>
          <w:sz w:val="24"/>
          <w:lang w:val="en-US"/>
          <w14:ligatures w14:val="none"/>
        </w:rPr>
      </w:pPr>
      <w:r w:rsidRPr="00C04C92">
        <w:rPr>
          <w:rFonts w:ascii="Times New Roman" w:eastAsia="Times New Roman" w:hAnsi="Times New Roman" w:cs="Times New Roman"/>
          <w:b/>
          <w:color w:val="0563C1"/>
          <w:kern w:val="0"/>
          <w:sz w:val="24"/>
          <w:lang w:val="en-US"/>
          <w14:ligatures w14:val="none"/>
        </w:rPr>
        <w:fldChar w:fldCharType="begin"/>
      </w:r>
      <w:r w:rsidRPr="00C04C92">
        <w:rPr>
          <w:rFonts w:ascii="Times New Roman" w:eastAsia="Times New Roman" w:hAnsi="Times New Roman" w:cs="Times New Roman"/>
          <w:b/>
          <w:color w:val="0563C1"/>
          <w:kern w:val="0"/>
          <w:sz w:val="24"/>
          <w:lang w:val="en-US"/>
          <w14:ligatures w14:val="none"/>
        </w:rPr>
        <w:instrText xml:space="preserve"> HYPERLINK "https://ejournal.unhi.ac.id/index.php/widyanatya/issue/view/277" \h </w:instrText>
      </w:r>
      <w:r w:rsidRPr="00C04C92">
        <w:rPr>
          <w:rFonts w:ascii="Times New Roman" w:eastAsia="Times New Roman" w:hAnsi="Times New Roman" w:cs="Times New Roman"/>
          <w:b/>
          <w:color w:val="0563C1"/>
          <w:kern w:val="0"/>
          <w:sz w:val="24"/>
          <w:lang w:val="en-US"/>
          <w14:ligatures w14:val="none"/>
        </w:rPr>
        <w:fldChar w:fldCharType="separate"/>
      </w:r>
      <w:r w:rsidRPr="00C04C92">
        <w:rPr>
          <w:rFonts w:ascii="Times New Roman" w:eastAsia="Times New Roman" w:hAnsi="Times New Roman" w:cs="Times New Roman"/>
          <w:b/>
          <w:color w:val="0563C1"/>
          <w:kern w:val="0"/>
          <w:sz w:val="24"/>
          <w:lang w:val="en-US"/>
          <w14:ligatures w14:val="none"/>
        </w:rPr>
        <w:t>https://ejournal.unhi.ac.id/index.php/widyanatya/issue/view/2</w:t>
      </w:r>
      <w:r w:rsidRPr="00C04C92">
        <w:rPr>
          <w:rFonts w:ascii="Times New Roman" w:eastAsia="Times New Roman" w:hAnsi="Times New Roman" w:cs="Times New Roman"/>
          <w:b/>
          <w:color w:val="0563C1"/>
          <w:kern w:val="0"/>
          <w:sz w:val="24"/>
          <w:lang w:val="en-US"/>
          <w14:ligatures w14:val="none"/>
        </w:rPr>
        <w:fldChar w:fldCharType="end"/>
      </w:r>
      <w:hyperlink r:id="rId8">
        <w:r w:rsidRPr="00C04C92">
          <w:rPr>
            <w:rFonts w:ascii="Times New Roman" w:eastAsia="Times New Roman" w:hAnsi="Times New Roman" w:cs="Times New Roman"/>
            <w:b/>
            <w:color w:val="0563C1"/>
            <w:kern w:val="0"/>
            <w:sz w:val="24"/>
            <w:lang w:val="en-US"/>
            <w14:ligatures w14:val="none"/>
          </w:rPr>
          <w:t>7</w:t>
        </w:r>
      </w:hyperlink>
      <w:hyperlink r:id="rId9">
        <w:r w:rsidRPr="00C04C92">
          <w:rPr>
            <w:rFonts w:ascii="Times New Roman" w:eastAsia="Times New Roman" w:hAnsi="Times New Roman" w:cs="Times New Roman"/>
            <w:b/>
            <w:color w:val="0563C1"/>
            <w:kern w:val="0"/>
            <w:sz w:val="24"/>
            <w:lang w:val="en-US"/>
            <w14:ligatures w14:val="none"/>
          </w:rPr>
          <w:t>7</w:t>
        </w:r>
      </w:hyperlink>
      <w:hyperlink r:id="rId10">
        <w:r w:rsidRPr="00C04C92">
          <w:rPr>
            <w:rFonts w:ascii="Times New Roman" w:eastAsia="Times New Roman" w:hAnsi="Times New Roman" w:cs="Times New Roman"/>
            <w:b/>
            <w:color w:val="000000"/>
            <w:kern w:val="0"/>
            <w:sz w:val="24"/>
            <w:lang w:val="en-US"/>
            <w14:ligatures w14:val="none"/>
          </w:rPr>
          <w:t xml:space="preserve"> </w:t>
        </w:r>
      </w:hyperlink>
      <w:hyperlink r:id="rId11">
        <w:r w:rsidRPr="00C04C92">
          <w:rPr>
            <w:rFonts w:ascii="Times New Roman" w:eastAsia="Times New Roman" w:hAnsi="Times New Roman" w:cs="Times New Roman"/>
            <w:b/>
            <w:color w:val="000000"/>
            <w:kern w:val="0"/>
            <w:sz w:val="24"/>
            <w:lang w:val="en-US"/>
            <w14:ligatures w14:val="none"/>
          </w:rPr>
          <w:t xml:space="preserve"> </w:t>
        </w:r>
      </w:hyperlink>
      <w:hyperlink r:id="rId12">
        <w:r w:rsidRPr="00C04C92">
          <w:rPr>
            <w:rFonts w:ascii="Times New Roman" w:eastAsia="Times New Roman" w:hAnsi="Times New Roman" w:cs="Times New Roman"/>
            <w:color w:val="000000"/>
            <w:kern w:val="0"/>
            <w:sz w:val="24"/>
            <w:lang w:val="en-US"/>
            <w14:ligatures w14:val="none"/>
          </w:rPr>
          <w:t xml:space="preserve">  </w:t>
        </w:r>
      </w:hyperlink>
      <w:r w:rsidRPr="00C04C92">
        <w:rPr>
          <w:rFonts w:ascii="Times New Roman" w:eastAsia="Times New Roman" w:hAnsi="Times New Roman" w:cs="Times New Roman"/>
          <w:color w:val="000000"/>
          <w:kern w:val="0"/>
          <w:sz w:val="24"/>
          <w:lang w:val="en-US"/>
          <w14:ligatures w14:val="none"/>
        </w:rPr>
        <w:t xml:space="preserve"> </w:t>
      </w:r>
    </w:p>
    <w:p w14:paraId="2ACB3B85" w14:textId="77777777" w:rsidR="00C04C92" w:rsidRPr="00C04C92" w:rsidRDefault="00C04C92" w:rsidP="00DA6500">
      <w:pPr>
        <w:spacing w:after="151" w:line="240" w:lineRule="auto"/>
        <w:rPr>
          <w:rFonts w:ascii="Times New Roman" w:eastAsia="Times New Roman" w:hAnsi="Times New Roman" w:cs="Times New Roman"/>
          <w:color w:val="000000"/>
          <w:kern w:val="0"/>
          <w:sz w:val="24"/>
          <w:lang w:val="en-US"/>
          <w14:ligatures w14:val="none"/>
        </w:rPr>
      </w:pPr>
    </w:p>
    <w:p w14:paraId="6E945861" w14:textId="1B1579AA" w:rsidR="00EF2A2E" w:rsidRDefault="00C04C92" w:rsidP="00DA6500">
      <w:pPr>
        <w:spacing w:line="240" w:lineRule="auto"/>
        <w:jc w:val="center"/>
        <w:rPr>
          <w:rFonts w:ascii="Times New Roman" w:hAnsi="Times New Roman" w:cs="Times New Roman"/>
          <w:b/>
          <w:bCs/>
          <w:sz w:val="28"/>
          <w:szCs w:val="28"/>
          <w:lang w:val="sv-SE"/>
        </w:rPr>
      </w:pPr>
      <w:r w:rsidRPr="00C04C92">
        <w:rPr>
          <w:rFonts w:ascii="Times New Roman" w:hAnsi="Times New Roman" w:cs="Times New Roman"/>
          <w:b/>
          <w:bCs/>
          <w:sz w:val="28"/>
          <w:szCs w:val="28"/>
          <w:lang w:val="sv-SE"/>
        </w:rPr>
        <w:t xml:space="preserve">MENINGKATKAN </w:t>
      </w:r>
      <w:bookmarkStart w:id="1" w:name="_Hlk211710283"/>
      <w:r w:rsidRPr="00C04C92">
        <w:rPr>
          <w:rFonts w:ascii="Times New Roman" w:hAnsi="Times New Roman" w:cs="Times New Roman"/>
          <w:b/>
          <w:bCs/>
          <w:sz w:val="28"/>
          <w:szCs w:val="28"/>
          <w:lang w:val="sv-SE"/>
        </w:rPr>
        <w:t>HOTS MELALUI MEDIA DISKUSI</w:t>
      </w:r>
      <w:bookmarkEnd w:id="1"/>
      <w:r w:rsidRPr="00C04C92">
        <w:rPr>
          <w:rFonts w:ascii="Times New Roman" w:hAnsi="Times New Roman" w:cs="Times New Roman"/>
          <w:b/>
          <w:bCs/>
          <w:sz w:val="28"/>
          <w:szCs w:val="28"/>
          <w:lang w:val="sv-SE"/>
        </w:rPr>
        <w:t xml:space="preserve"> PERSPEKTIF PAULO FREIRE DALAM PEMBELAJARAN AGAMA HINDU DAN BUDI PEKERTI PADA ANAK KELAS XII DI SMA NEGERI 2 DENPASAR</w:t>
      </w:r>
    </w:p>
    <w:p w14:paraId="21E93844" w14:textId="1D934CDD" w:rsidR="00C04C92" w:rsidRPr="00C04C92" w:rsidRDefault="00C04C92" w:rsidP="00DA6500">
      <w:pPr>
        <w:spacing w:line="240" w:lineRule="auto"/>
        <w:jc w:val="center"/>
        <w:rPr>
          <w:rFonts w:ascii="Times New Roman" w:hAnsi="Times New Roman" w:cs="Times New Roman"/>
          <w:b/>
          <w:bCs/>
          <w:sz w:val="24"/>
          <w:szCs w:val="24"/>
          <w:lang w:val="sv-SE"/>
        </w:rPr>
      </w:pPr>
      <w:r w:rsidRPr="00C04C92">
        <w:rPr>
          <w:rFonts w:ascii="Times New Roman" w:hAnsi="Times New Roman" w:cs="Times New Roman"/>
          <w:b/>
          <w:bCs/>
          <w:sz w:val="24"/>
          <w:szCs w:val="24"/>
          <w:lang w:val="sv-SE"/>
        </w:rPr>
        <w:t>Oleh:</w:t>
      </w:r>
    </w:p>
    <w:p w14:paraId="20D51E8A" w14:textId="2B014DAE" w:rsidR="00C04C92" w:rsidRDefault="005C64B4" w:rsidP="00DA6500">
      <w:pPr>
        <w:spacing w:after="0" w:line="240" w:lineRule="auto"/>
        <w:jc w:val="center"/>
        <w:rPr>
          <w:rFonts w:ascii="Times New Roman" w:hAnsi="Times New Roman" w:cs="Times New Roman"/>
          <w:b/>
          <w:bCs/>
          <w:iCs/>
          <w:sz w:val="24"/>
          <w:szCs w:val="24"/>
          <w:lang w:val="sv-SE"/>
        </w:rPr>
      </w:pPr>
      <w:r w:rsidRPr="00C04C92">
        <w:rPr>
          <w:rFonts w:ascii="Times New Roman" w:hAnsi="Times New Roman" w:cs="Times New Roman"/>
          <w:b/>
          <w:bCs/>
          <w:iCs/>
          <w:sz w:val="24"/>
          <w:szCs w:val="24"/>
          <w:lang w:val="sv-SE"/>
        </w:rPr>
        <w:t>I Ketut Sudiarta</w:t>
      </w:r>
      <w:r w:rsidR="00C04C92">
        <w:rPr>
          <w:rFonts w:ascii="Times New Roman" w:hAnsi="Times New Roman" w:cs="Times New Roman"/>
          <w:b/>
          <w:bCs/>
          <w:iCs/>
          <w:sz w:val="24"/>
          <w:szCs w:val="24"/>
          <w:vertAlign w:val="superscript"/>
          <w:lang w:val="sv-SE"/>
        </w:rPr>
        <w:t>1</w:t>
      </w:r>
      <w:r w:rsidR="00C04C92">
        <w:rPr>
          <w:rFonts w:ascii="Times New Roman" w:hAnsi="Times New Roman" w:cs="Times New Roman"/>
          <w:b/>
          <w:bCs/>
          <w:iCs/>
          <w:sz w:val="24"/>
          <w:szCs w:val="24"/>
          <w:lang w:val="sv-SE"/>
        </w:rPr>
        <w:t xml:space="preserve">, </w:t>
      </w:r>
      <w:r w:rsidR="009E17E4" w:rsidRPr="00C04C92">
        <w:rPr>
          <w:rFonts w:ascii="Times New Roman" w:hAnsi="Times New Roman" w:cs="Times New Roman"/>
          <w:b/>
          <w:bCs/>
          <w:iCs/>
          <w:sz w:val="24"/>
          <w:szCs w:val="24"/>
          <w:lang w:val="sv-SE"/>
        </w:rPr>
        <w:t>Anak Agung Aditya Adnyana</w:t>
      </w:r>
      <w:r w:rsidR="00C04C92">
        <w:rPr>
          <w:rFonts w:ascii="Times New Roman" w:hAnsi="Times New Roman" w:cs="Times New Roman"/>
          <w:b/>
          <w:bCs/>
          <w:iCs/>
          <w:sz w:val="24"/>
          <w:szCs w:val="24"/>
          <w:vertAlign w:val="superscript"/>
          <w:lang w:val="sv-SE"/>
        </w:rPr>
        <w:t>2</w:t>
      </w:r>
      <w:r w:rsidR="00C04C92">
        <w:rPr>
          <w:rFonts w:ascii="Times New Roman" w:hAnsi="Times New Roman" w:cs="Times New Roman"/>
          <w:b/>
          <w:bCs/>
          <w:iCs/>
          <w:sz w:val="24"/>
          <w:szCs w:val="24"/>
          <w:lang w:val="sv-SE"/>
        </w:rPr>
        <w:t>,</w:t>
      </w:r>
    </w:p>
    <w:p w14:paraId="01C3C1C6" w14:textId="77777777" w:rsidR="00C04C92" w:rsidRDefault="00C04C92" w:rsidP="00DA6500">
      <w:pPr>
        <w:spacing w:after="0" w:line="240" w:lineRule="auto"/>
        <w:jc w:val="center"/>
        <w:rPr>
          <w:rFonts w:ascii="Times New Roman" w:hAnsi="Times New Roman" w:cs="Times New Roman"/>
          <w:b/>
          <w:bCs/>
          <w:iCs/>
          <w:sz w:val="24"/>
          <w:szCs w:val="24"/>
          <w:lang w:val="sv-SE"/>
        </w:rPr>
      </w:pPr>
    </w:p>
    <w:p w14:paraId="5AE18A66" w14:textId="1219C5BE" w:rsidR="00C04C92" w:rsidRDefault="00C04C92" w:rsidP="00DA6500">
      <w:pPr>
        <w:spacing w:after="0" w:line="240" w:lineRule="auto"/>
        <w:jc w:val="center"/>
        <w:rPr>
          <w:rFonts w:ascii="Times New Roman" w:hAnsi="Times New Roman" w:cs="Times New Roman"/>
          <w:b/>
          <w:bCs/>
          <w:iCs/>
          <w:sz w:val="24"/>
          <w:szCs w:val="24"/>
          <w:lang w:val="sv-SE"/>
        </w:rPr>
      </w:pPr>
      <w:r w:rsidRPr="00C04C92">
        <w:rPr>
          <w:rFonts w:ascii="Times New Roman" w:hAnsi="Times New Roman" w:cs="Times New Roman"/>
          <w:bCs/>
          <w:iCs/>
          <w:sz w:val="24"/>
          <w:szCs w:val="24"/>
          <w:lang w:val="sv-SE"/>
        </w:rPr>
        <w:t>E-mail</w:t>
      </w:r>
      <w:r>
        <w:rPr>
          <w:rFonts w:ascii="Times New Roman" w:hAnsi="Times New Roman" w:cs="Times New Roman"/>
          <w:b/>
          <w:bCs/>
          <w:iCs/>
          <w:sz w:val="24"/>
          <w:szCs w:val="24"/>
          <w:lang w:val="sv-SE"/>
        </w:rPr>
        <w:t>:</w:t>
      </w:r>
    </w:p>
    <w:p w14:paraId="6C0DD2DE" w14:textId="77777777" w:rsidR="00C04C92" w:rsidRDefault="00C04C92" w:rsidP="00DA6500">
      <w:pPr>
        <w:spacing w:after="0" w:line="240" w:lineRule="auto"/>
        <w:jc w:val="center"/>
        <w:rPr>
          <w:rFonts w:ascii="Times New Roman" w:hAnsi="Times New Roman" w:cs="Times New Roman"/>
          <w:b/>
          <w:bCs/>
          <w:iCs/>
          <w:sz w:val="24"/>
          <w:szCs w:val="24"/>
          <w:lang w:val="sv-SE"/>
        </w:rPr>
      </w:pPr>
    </w:p>
    <w:p w14:paraId="65573365" w14:textId="1FFD6ED2" w:rsidR="00C04C92" w:rsidRPr="00C04C92" w:rsidRDefault="00C04C92" w:rsidP="00DA6500">
      <w:pPr>
        <w:spacing w:after="0" w:line="240" w:lineRule="auto"/>
        <w:jc w:val="center"/>
        <w:rPr>
          <w:rFonts w:ascii="Times New Roman" w:hAnsi="Times New Roman" w:cs="Times New Roman"/>
          <w:sz w:val="24"/>
          <w:szCs w:val="24"/>
          <w:vertAlign w:val="superscript"/>
          <w:lang w:val="sv-SE"/>
        </w:rPr>
      </w:pPr>
      <w:hyperlink r:id="rId13" w:history="1">
        <w:r w:rsidRPr="00C04C92">
          <w:rPr>
            <w:rStyle w:val="Hyperlink"/>
            <w:rFonts w:ascii="Times New Roman" w:hAnsi="Times New Roman" w:cs="Times New Roman"/>
            <w:sz w:val="24"/>
            <w:szCs w:val="24"/>
            <w:u w:val="none"/>
            <w:lang w:val="sv-SE"/>
          </w:rPr>
          <w:t>Sudiartaketut22@gmail.com</w:t>
        </w:r>
      </w:hyperlink>
      <w:r w:rsidRPr="00C04C92">
        <w:rPr>
          <w:rFonts w:ascii="Times New Roman" w:hAnsi="Times New Roman" w:cs="Times New Roman"/>
          <w:sz w:val="24"/>
          <w:szCs w:val="24"/>
          <w:vertAlign w:val="superscript"/>
          <w:lang w:val="sv-SE"/>
        </w:rPr>
        <w:t xml:space="preserve">, </w:t>
      </w:r>
      <w:hyperlink r:id="rId14" w:history="1">
        <w:r w:rsidRPr="00C04C92">
          <w:rPr>
            <w:rStyle w:val="Hyperlink"/>
            <w:rFonts w:ascii="Times New Roman" w:hAnsi="Times New Roman" w:cs="Times New Roman"/>
            <w:sz w:val="24"/>
            <w:szCs w:val="24"/>
            <w:u w:val="none"/>
            <w:lang w:val="sv-SE"/>
          </w:rPr>
          <w:t>adityaresman79@gmail.com</w:t>
        </w:r>
      </w:hyperlink>
    </w:p>
    <w:p w14:paraId="0DDEE239" w14:textId="77777777" w:rsidR="00C04C92" w:rsidRPr="00C04C92" w:rsidRDefault="00C04C92" w:rsidP="00DA6500">
      <w:pPr>
        <w:spacing w:after="0" w:line="240" w:lineRule="auto"/>
        <w:jc w:val="center"/>
        <w:rPr>
          <w:rFonts w:ascii="Times New Roman" w:hAnsi="Times New Roman" w:cs="Times New Roman"/>
          <w:b/>
          <w:bCs/>
          <w:iCs/>
          <w:sz w:val="24"/>
          <w:szCs w:val="24"/>
          <w:lang w:val="sv-SE"/>
        </w:rPr>
      </w:pPr>
    </w:p>
    <w:p w14:paraId="671E49FF" w14:textId="0844BFDA" w:rsidR="009734C8" w:rsidRPr="00C04C92" w:rsidRDefault="005C64B4" w:rsidP="00DA6500">
      <w:pPr>
        <w:spacing w:after="0" w:line="240" w:lineRule="auto"/>
        <w:jc w:val="center"/>
        <w:rPr>
          <w:rFonts w:ascii="Times New Roman" w:hAnsi="Times New Roman" w:cs="Times New Roman"/>
          <w:b/>
          <w:sz w:val="24"/>
          <w:szCs w:val="24"/>
          <w:lang w:val="sv-SE"/>
        </w:rPr>
      </w:pPr>
      <w:r w:rsidRPr="00C04C92">
        <w:rPr>
          <w:rFonts w:ascii="Times New Roman" w:hAnsi="Times New Roman" w:cs="Times New Roman"/>
          <w:b/>
          <w:sz w:val="24"/>
          <w:szCs w:val="24"/>
          <w:lang w:val="sv-SE"/>
        </w:rPr>
        <w:t>Kepala Sandi dan Siber Kodam IX/Udayana</w:t>
      </w:r>
      <w:r w:rsidR="00C04C92" w:rsidRPr="00C04C92">
        <w:rPr>
          <w:rFonts w:ascii="Times New Roman" w:hAnsi="Times New Roman" w:cs="Times New Roman"/>
          <w:b/>
          <w:sz w:val="24"/>
          <w:szCs w:val="24"/>
          <w:vertAlign w:val="superscript"/>
          <w:lang w:val="sv-SE"/>
        </w:rPr>
        <w:t>1</w:t>
      </w:r>
      <w:r w:rsidR="00C04C92" w:rsidRPr="00C04C92">
        <w:rPr>
          <w:rFonts w:ascii="Times New Roman" w:hAnsi="Times New Roman" w:cs="Times New Roman"/>
          <w:b/>
          <w:sz w:val="24"/>
          <w:szCs w:val="24"/>
          <w:lang w:val="sv-SE"/>
        </w:rPr>
        <w:t>,</w:t>
      </w:r>
      <w:r w:rsidRPr="00C04C92">
        <w:rPr>
          <w:rFonts w:ascii="Times New Roman" w:hAnsi="Times New Roman" w:cs="Times New Roman"/>
          <w:b/>
          <w:sz w:val="24"/>
          <w:szCs w:val="24"/>
          <w:lang w:val="sv-SE"/>
        </w:rPr>
        <w:t xml:space="preserve"> </w:t>
      </w:r>
      <w:r w:rsidR="009734C8" w:rsidRPr="00C04C92">
        <w:rPr>
          <w:rFonts w:ascii="Times New Roman" w:hAnsi="Times New Roman" w:cs="Times New Roman"/>
          <w:b/>
          <w:sz w:val="24"/>
          <w:szCs w:val="24"/>
          <w:lang w:val="sv-SE"/>
        </w:rPr>
        <w:t>SMA Negeri 2 Denpasar</w:t>
      </w:r>
      <w:r w:rsidR="00C04C92" w:rsidRPr="00C04C92">
        <w:rPr>
          <w:rFonts w:ascii="Times New Roman" w:hAnsi="Times New Roman" w:cs="Times New Roman"/>
          <w:b/>
          <w:sz w:val="24"/>
          <w:szCs w:val="24"/>
          <w:vertAlign w:val="superscript"/>
          <w:lang w:val="sv-SE"/>
        </w:rPr>
        <w:t>2</w:t>
      </w:r>
    </w:p>
    <w:p w14:paraId="26E36A91" w14:textId="77777777" w:rsidR="00CA06D1" w:rsidRPr="005C64B4" w:rsidRDefault="00CA06D1" w:rsidP="00DA6500">
      <w:pPr>
        <w:spacing w:line="240" w:lineRule="auto"/>
        <w:jc w:val="center"/>
        <w:rPr>
          <w:rFonts w:ascii="Times New Roman" w:hAnsi="Times New Roman" w:cs="Times New Roman"/>
          <w:b/>
          <w:bCs/>
          <w:sz w:val="24"/>
          <w:szCs w:val="24"/>
          <w:lang w:val="sv-SE"/>
        </w:rPr>
      </w:pPr>
    </w:p>
    <w:bookmarkEnd w:id="0"/>
    <w:p w14:paraId="397168D1" w14:textId="3DD8C764" w:rsidR="000F3FE5" w:rsidRPr="005C64B4" w:rsidRDefault="000F3FE5" w:rsidP="00DA6500">
      <w:pPr>
        <w:spacing w:after="0" w:line="240" w:lineRule="auto"/>
        <w:jc w:val="center"/>
        <w:rPr>
          <w:rFonts w:ascii="Times New Roman" w:hAnsi="Times New Roman" w:cs="Times New Roman"/>
          <w:b/>
          <w:bCs/>
          <w:sz w:val="24"/>
          <w:szCs w:val="24"/>
          <w:lang w:val="sv-SE"/>
        </w:rPr>
      </w:pPr>
      <w:r w:rsidRPr="005C64B4">
        <w:rPr>
          <w:rFonts w:ascii="Times New Roman" w:hAnsi="Times New Roman" w:cs="Times New Roman"/>
          <w:b/>
          <w:bCs/>
          <w:sz w:val="24"/>
          <w:szCs w:val="24"/>
          <w:lang w:val="sv-SE"/>
        </w:rPr>
        <w:t>Abstrak</w:t>
      </w:r>
    </w:p>
    <w:p w14:paraId="261C6270" w14:textId="7685C8C8" w:rsidR="000F3FE5" w:rsidRDefault="000F3FE5"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Kehilangan rasa ingin tahu setelah masuk ke pendidikan formal merupakan salah satu bentuk keabasurdan dalam</w:t>
      </w:r>
      <w:r w:rsidR="002B24E3" w:rsidRPr="005C64B4">
        <w:rPr>
          <w:rFonts w:ascii="Times New Roman" w:hAnsi="Times New Roman" w:cs="Times New Roman"/>
          <w:sz w:val="24"/>
          <w:szCs w:val="24"/>
          <w:lang w:val="sv-SE"/>
        </w:rPr>
        <w:t xml:space="preserve"> dunia</w:t>
      </w:r>
      <w:r w:rsidRPr="005C64B4">
        <w:rPr>
          <w:rFonts w:ascii="Times New Roman" w:hAnsi="Times New Roman" w:cs="Times New Roman"/>
          <w:sz w:val="24"/>
          <w:szCs w:val="24"/>
          <w:lang w:val="sv-SE"/>
        </w:rPr>
        <w:t xml:space="preserve"> pendidikan. Bagaimana tidak? generasi </w:t>
      </w:r>
      <w:r w:rsidRPr="005C64B4">
        <w:rPr>
          <w:rFonts w:ascii="Times New Roman" w:hAnsi="Times New Roman" w:cs="Times New Roman"/>
          <w:i/>
          <w:iCs/>
          <w:sz w:val="24"/>
          <w:szCs w:val="24"/>
          <w:lang w:val="sv-SE"/>
        </w:rPr>
        <w:t>golden age</w:t>
      </w:r>
      <w:r w:rsidRPr="005C64B4">
        <w:rPr>
          <w:rFonts w:ascii="Times New Roman" w:hAnsi="Times New Roman" w:cs="Times New Roman"/>
          <w:sz w:val="24"/>
          <w:szCs w:val="24"/>
          <w:lang w:val="sv-SE"/>
        </w:rPr>
        <w:t xml:space="preserve"> sangat </w:t>
      </w:r>
      <w:r w:rsidR="002B24E3" w:rsidRPr="005C64B4">
        <w:rPr>
          <w:rFonts w:ascii="Times New Roman" w:hAnsi="Times New Roman" w:cs="Times New Roman"/>
          <w:sz w:val="24"/>
          <w:szCs w:val="24"/>
          <w:lang w:val="sv-SE"/>
        </w:rPr>
        <w:t xml:space="preserve">besar </w:t>
      </w:r>
      <w:r w:rsidR="001A4B72" w:rsidRPr="005C64B4">
        <w:rPr>
          <w:rFonts w:ascii="Times New Roman" w:hAnsi="Times New Roman" w:cs="Times New Roman"/>
          <w:sz w:val="24"/>
          <w:szCs w:val="24"/>
          <w:lang w:val="sv-SE"/>
        </w:rPr>
        <w:t>rasa ingin tahunya</w:t>
      </w:r>
      <w:r w:rsidRPr="005C64B4">
        <w:rPr>
          <w:rFonts w:ascii="Times New Roman" w:hAnsi="Times New Roman" w:cs="Times New Roman"/>
          <w:sz w:val="24"/>
          <w:szCs w:val="24"/>
          <w:lang w:val="sv-SE"/>
        </w:rPr>
        <w:t xml:space="preserve">, </w:t>
      </w:r>
      <w:r w:rsidR="002B24E3" w:rsidRPr="005C64B4">
        <w:rPr>
          <w:rFonts w:ascii="Times New Roman" w:hAnsi="Times New Roman" w:cs="Times New Roman"/>
          <w:sz w:val="24"/>
          <w:szCs w:val="24"/>
          <w:lang w:val="sv-SE"/>
        </w:rPr>
        <w:t xml:space="preserve">narasi </w:t>
      </w:r>
      <w:r w:rsidRPr="005C64B4">
        <w:rPr>
          <w:rFonts w:ascii="Times New Roman" w:hAnsi="Times New Roman" w:cs="Times New Roman"/>
          <w:sz w:val="24"/>
          <w:szCs w:val="24"/>
          <w:lang w:val="sv-SE"/>
        </w:rPr>
        <w:t xml:space="preserve">tajam dan lugas. </w:t>
      </w:r>
      <w:r w:rsidR="002B24E3" w:rsidRPr="005C64B4">
        <w:rPr>
          <w:rFonts w:ascii="Times New Roman" w:hAnsi="Times New Roman" w:cs="Times New Roman"/>
          <w:sz w:val="24"/>
          <w:szCs w:val="24"/>
          <w:lang w:val="sv-SE"/>
        </w:rPr>
        <w:t xml:space="preserve">Seolah </w:t>
      </w:r>
      <w:r w:rsidR="00545C27" w:rsidRPr="005C64B4">
        <w:rPr>
          <w:rFonts w:ascii="Times New Roman" w:hAnsi="Times New Roman" w:cs="Times New Roman"/>
          <w:sz w:val="24"/>
          <w:szCs w:val="24"/>
          <w:lang w:val="sv-SE"/>
        </w:rPr>
        <w:t xml:space="preserve">terbungkam, </w:t>
      </w:r>
      <w:r w:rsidRPr="005C64B4">
        <w:rPr>
          <w:rFonts w:ascii="Times New Roman" w:hAnsi="Times New Roman" w:cs="Times New Roman"/>
          <w:sz w:val="24"/>
          <w:szCs w:val="24"/>
          <w:lang w:val="sv-SE"/>
        </w:rPr>
        <w:t>pada</w:t>
      </w:r>
      <w:r w:rsidR="002B24E3" w:rsidRPr="005C64B4">
        <w:rPr>
          <w:rFonts w:ascii="Times New Roman" w:hAnsi="Times New Roman" w:cs="Times New Roman"/>
          <w:sz w:val="24"/>
          <w:szCs w:val="24"/>
          <w:lang w:val="sv-SE"/>
        </w:rPr>
        <w:t xml:space="preserve"> </w:t>
      </w:r>
      <w:r w:rsidRPr="005C64B4">
        <w:rPr>
          <w:rFonts w:ascii="Times New Roman" w:hAnsi="Times New Roman" w:cs="Times New Roman"/>
          <w:sz w:val="24"/>
          <w:szCs w:val="24"/>
          <w:lang w:val="sv-SE"/>
        </w:rPr>
        <w:t xml:space="preserve">saat memasuki gerbang sekolah. Masalah ini memantik bagaimana membangunkan rasa ingin tahu dan berfikir kritis peserta didik melalui ruang diskusi. Komunikasi memberikan solusi itu salah satu alasan mengapa ruang tesebut harus dibangun, serta dapat membiasakan manusia untuk menerima perbedaan pendapat serta kritisi yang berguna sebagai media rivitalisasi manusia. Bagian ini kian hari hilang, para peserta didik masuk kepada fase pendidikan bergaya bank yang sekedar mencatat, merapikan dan menyimpan, tanpa mengkomparasi apa yang sudah di dapatkan. Maka kritik Freire tepat bahwa gaya Bank dalam dunia pendidikan telah berakar. Salah satu mengembaikan penyadaran peserta didik melalui ruang diskusi yang masive. Ruang diskusi itu adalah dengan mengadakan suatu dialog komunikasi dua arah melalui penyelesaian sebuah permasalahan. Seperti </w:t>
      </w:r>
      <w:r w:rsidR="00486699" w:rsidRPr="005C64B4">
        <w:rPr>
          <w:rFonts w:ascii="Times New Roman" w:hAnsi="Times New Roman" w:cs="Times New Roman"/>
          <w:sz w:val="24"/>
          <w:szCs w:val="24"/>
          <w:lang w:val="sv-SE"/>
        </w:rPr>
        <w:t xml:space="preserve">diskusi yang dilakukan siswa Kelas XII SMA Negeri 2 Denpasar, yang dipantik diskusi melalui penyelesaian masalah melalui proses diskusi. Dari proses tersebut ditemukan beberapa masalah yang akan dijawab : 1) mengapa diskusi perspektif Freire meningkatkan Hots Pada anak kelas XII di Sma negeri 2 Denpasar, 2) bagaimana proses meningkatkan Hots melalui diskusi perspetif Freire. 3) apa implikasi dari diskusi dalam meningkatkan HOTS siswa kelas XII. </w:t>
      </w:r>
      <w:bookmarkStart w:id="2" w:name="_Hlk212125568"/>
      <w:r w:rsidR="00486699" w:rsidRPr="005C64B4">
        <w:rPr>
          <w:rFonts w:ascii="Times New Roman" w:hAnsi="Times New Roman" w:cs="Times New Roman"/>
          <w:sz w:val="24"/>
          <w:szCs w:val="24"/>
          <w:lang w:val="sv-SE"/>
        </w:rPr>
        <w:t>Jurnal ini menggunakan metode kualitatif dengan metode studi dokumen dan kuantita</w:t>
      </w:r>
      <w:r w:rsidR="00F53452" w:rsidRPr="005C64B4">
        <w:rPr>
          <w:rFonts w:ascii="Times New Roman" w:hAnsi="Times New Roman" w:cs="Times New Roman"/>
          <w:sz w:val="24"/>
          <w:szCs w:val="24"/>
          <w:lang w:val="sv-SE"/>
        </w:rPr>
        <w:t>t</w:t>
      </w:r>
      <w:r w:rsidR="00486699" w:rsidRPr="005C64B4">
        <w:rPr>
          <w:rFonts w:ascii="Times New Roman" w:hAnsi="Times New Roman" w:cs="Times New Roman"/>
          <w:sz w:val="24"/>
          <w:szCs w:val="24"/>
          <w:lang w:val="sv-SE"/>
        </w:rPr>
        <w:t>if sederhana yang mengkomparasi peningkatan hasil belajar sebelum dan sesudah mempraktikan membangun HOTS melalui ruang diskusi</w:t>
      </w:r>
      <w:bookmarkEnd w:id="2"/>
      <w:r w:rsidR="00486699" w:rsidRPr="005C64B4">
        <w:rPr>
          <w:rFonts w:ascii="Times New Roman" w:hAnsi="Times New Roman" w:cs="Times New Roman"/>
          <w:sz w:val="24"/>
          <w:szCs w:val="24"/>
          <w:lang w:val="sv-SE"/>
        </w:rPr>
        <w:t xml:space="preserve">. Dengan demikian jurnal ini ingin membahas secara mendalam tentang proses ”Meningkatkan HOTS melalui media diskusi perspektif Paulo Freire dalam pembelajaran Agama Hindu dan Budi pekerti pada anak kelas XII di </w:t>
      </w:r>
      <w:r w:rsidR="00D84CBB" w:rsidRPr="005C64B4">
        <w:rPr>
          <w:rFonts w:ascii="Times New Roman" w:hAnsi="Times New Roman" w:cs="Times New Roman"/>
          <w:sz w:val="24"/>
          <w:szCs w:val="24"/>
          <w:lang w:val="sv-SE"/>
        </w:rPr>
        <w:t>SMA</w:t>
      </w:r>
      <w:r w:rsidR="00486699" w:rsidRPr="005C64B4">
        <w:rPr>
          <w:rFonts w:ascii="Times New Roman" w:hAnsi="Times New Roman" w:cs="Times New Roman"/>
          <w:sz w:val="24"/>
          <w:szCs w:val="24"/>
          <w:lang w:val="sv-SE"/>
        </w:rPr>
        <w:t xml:space="preserve"> </w:t>
      </w:r>
      <w:r w:rsidR="00D84CBB" w:rsidRPr="005C64B4">
        <w:rPr>
          <w:rFonts w:ascii="Times New Roman" w:hAnsi="Times New Roman" w:cs="Times New Roman"/>
          <w:sz w:val="24"/>
          <w:szCs w:val="24"/>
          <w:lang w:val="sv-SE"/>
        </w:rPr>
        <w:t>Negeri</w:t>
      </w:r>
      <w:r w:rsidR="00486699" w:rsidRPr="005C64B4">
        <w:rPr>
          <w:rFonts w:ascii="Times New Roman" w:hAnsi="Times New Roman" w:cs="Times New Roman"/>
          <w:sz w:val="24"/>
          <w:szCs w:val="24"/>
          <w:lang w:val="sv-SE"/>
        </w:rPr>
        <w:t xml:space="preserve"> 2 Denpasar”.</w:t>
      </w:r>
    </w:p>
    <w:p w14:paraId="15EA1DDE" w14:textId="77777777" w:rsidR="007D5052" w:rsidRPr="005C64B4" w:rsidRDefault="007D5052" w:rsidP="00DA6500">
      <w:pPr>
        <w:spacing w:after="0" w:line="240" w:lineRule="auto"/>
        <w:ind w:firstLine="720"/>
        <w:jc w:val="both"/>
        <w:rPr>
          <w:rFonts w:ascii="Times New Roman" w:hAnsi="Times New Roman" w:cs="Times New Roman"/>
          <w:sz w:val="24"/>
          <w:szCs w:val="24"/>
          <w:lang w:val="sv-SE"/>
        </w:rPr>
      </w:pPr>
    </w:p>
    <w:p w14:paraId="4F5402B4" w14:textId="7910019D" w:rsidR="00486699" w:rsidRDefault="00486699" w:rsidP="00DA6500">
      <w:pPr>
        <w:spacing w:after="0" w:line="240" w:lineRule="auto"/>
        <w:jc w:val="both"/>
        <w:rPr>
          <w:rFonts w:ascii="Times New Roman" w:hAnsi="Times New Roman" w:cs="Times New Roman"/>
          <w:b/>
          <w:sz w:val="24"/>
          <w:szCs w:val="24"/>
          <w:lang w:val="sv-SE"/>
        </w:rPr>
      </w:pPr>
      <w:r w:rsidRPr="007D5052">
        <w:rPr>
          <w:rFonts w:ascii="Times New Roman" w:hAnsi="Times New Roman" w:cs="Times New Roman"/>
          <w:b/>
          <w:sz w:val="24"/>
          <w:szCs w:val="24"/>
          <w:lang w:val="sv-SE"/>
        </w:rPr>
        <w:t xml:space="preserve">Kata kunci: </w:t>
      </w:r>
      <w:r w:rsidRPr="007D5052">
        <w:rPr>
          <w:rFonts w:ascii="Times New Roman" w:hAnsi="Times New Roman" w:cs="Times New Roman"/>
          <w:b/>
          <w:i/>
          <w:iCs/>
          <w:sz w:val="24"/>
          <w:szCs w:val="24"/>
          <w:lang w:val="sv-SE"/>
        </w:rPr>
        <w:t>Berfikir kritis, dialektika, retorika, basya, diskusi</w:t>
      </w:r>
      <w:r w:rsidRPr="007D5052">
        <w:rPr>
          <w:rFonts w:ascii="Times New Roman" w:hAnsi="Times New Roman" w:cs="Times New Roman"/>
          <w:b/>
          <w:sz w:val="24"/>
          <w:szCs w:val="24"/>
          <w:lang w:val="sv-SE"/>
        </w:rPr>
        <w:t>.</w:t>
      </w:r>
    </w:p>
    <w:p w14:paraId="518888C4" w14:textId="77777777" w:rsidR="007D5052" w:rsidRDefault="007D5052" w:rsidP="00DA6500">
      <w:pPr>
        <w:spacing w:after="0" w:line="240" w:lineRule="auto"/>
        <w:jc w:val="both"/>
        <w:rPr>
          <w:rFonts w:ascii="Times New Roman" w:hAnsi="Times New Roman" w:cs="Times New Roman"/>
          <w:b/>
          <w:sz w:val="24"/>
          <w:szCs w:val="24"/>
          <w:lang w:val="sv-SE"/>
        </w:rPr>
      </w:pPr>
    </w:p>
    <w:p w14:paraId="7DF3AD1A" w14:textId="77777777" w:rsidR="007D5052" w:rsidRPr="007D5052" w:rsidRDefault="007D5052" w:rsidP="00DA6500">
      <w:pPr>
        <w:spacing w:after="0" w:line="240" w:lineRule="auto"/>
        <w:jc w:val="both"/>
        <w:rPr>
          <w:rFonts w:ascii="Times New Roman" w:hAnsi="Times New Roman" w:cs="Times New Roman"/>
          <w:b/>
          <w:sz w:val="24"/>
          <w:szCs w:val="24"/>
          <w:lang w:val="sv-SE"/>
        </w:rPr>
      </w:pPr>
    </w:p>
    <w:p w14:paraId="5B9F2924" w14:textId="77777777" w:rsidR="005F243E" w:rsidRPr="005C64B4" w:rsidRDefault="005F243E" w:rsidP="00DA6500">
      <w:pPr>
        <w:spacing w:after="0" w:line="240" w:lineRule="auto"/>
        <w:jc w:val="both"/>
        <w:rPr>
          <w:rFonts w:ascii="Times New Roman" w:hAnsi="Times New Roman" w:cs="Times New Roman"/>
          <w:sz w:val="24"/>
          <w:szCs w:val="24"/>
          <w:lang w:val="sv-SE"/>
        </w:rPr>
      </w:pPr>
    </w:p>
    <w:p w14:paraId="2FDBCD8D" w14:textId="7AB87E46" w:rsidR="005F243E" w:rsidRPr="007D5052" w:rsidRDefault="005F243E" w:rsidP="00DA6500">
      <w:pPr>
        <w:spacing w:after="0" w:line="240" w:lineRule="auto"/>
        <w:jc w:val="center"/>
        <w:rPr>
          <w:rFonts w:ascii="Times New Roman" w:hAnsi="Times New Roman" w:cs="Times New Roman"/>
          <w:b/>
          <w:sz w:val="24"/>
          <w:szCs w:val="24"/>
        </w:rPr>
      </w:pPr>
      <w:r w:rsidRPr="007D5052">
        <w:rPr>
          <w:rFonts w:ascii="Times New Roman" w:hAnsi="Times New Roman" w:cs="Times New Roman"/>
          <w:b/>
          <w:sz w:val="24"/>
          <w:szCs w:val="24"/>
        </w:rPr>
        <w:lastRenderedPageBreak/>
        <w:t>Abstract</w:t>
      </w:r>
    </w:p>
    <w:p w14:paraId="7F8441F6" w14:textId="77777777" w:rsidR="005F243E" w:rsidRPr="005C64B4" w:rsidRDefault="005F243E" w:rsidP="00DA6500">
      <w:pPr>
        <w:spacing w:after="0" w:line="240" w:lineRule="auto"/>
        <w:jc w:val="both"/>
        <w:rPr>
          <w:rFonts w:ascii="Times New Roman" w:hAnsi="Times New Roman" w:cs="Times New Roman"/>
          <w:sz w:val="24"/>
          <w:szCs w:val="24"/>
        </w:rPr>
      </w:pPr>
    </w:p>
    <w:p w14:paraId="5107643C" w14:textId="12D138FF" w:rsidR="005F243E" w:rsidRDefault="005F243E" w:rsidP="00DA6500">
      <w:pPr>
        <w:spacing w:after="0" w:line="240" w:lineRule="auto"/>
        <w:ind w:firstLine="720"/>
        <w:jc w:val="both"/>
        <w:rPr>
          <w:rFonts w:ascii="Times New Roman" w:hAnsi="Times New Roman" w:cs="Times New Roman"/>
          <w:i/>
          <w:iCs/>
          <w:sz w:val="24"/>
          <w:szCs w:val="24"/>
        </w:rPr>
      </w:pPr>
      <w:r w:rsidRPr="005C64B4">
        <w:rPr>
          <w:rFonts w:ascii="Times New Roman" w:hAnsi="Times New Roman" w:cs="Times New Roman"/>
          <w:i/>
          <w:iCs/>
          <w:sz w:val="24"/>
          <w:szCs w:val="24"/>
        </w:rPr>
        <w:t>A form of absurdity in education. How could it not be? The golden age generation maintained a highly nurturing sense of curiosity, always asking sharp and straightforward questions. However, these questions disappeared just when it should have nurtured that curiosity more deeply upon entering the school gates. This issue sparks how to awaken students' curiosity and critical thinking through discussion spaces. Communication provides a solution, one of the reasons why such spaces must be established, and it can accustom people to accepting differing opinions and criticism, which are useful as a medium for human revitalization. This part is increasingly disappearing, students entering a phase of bank-style education that simply records, organizes, and stores, without comparing what has been learned. Therefore, Freire's critique is correct: the banking style in the world of education has taken root. One way to restore student awareness is through massive discussion spaces. These discussion spaces involve two-way communication dialogues through problem-solving. For example, the discussion held by class XII students of SMA Negeri 2 Denpasar was sparked by a discussion that was sparked by a problem-solving process. From this process, several problems were discovered that will be answered: 1) why Freire's perspective discussion increases HOTS in grade XII students at Sma Negeri 2 Denpasar, 2) how the process of increasing HOTS through Freire's perspective discussion. 3) what are the implications of discussion in increasing HOTS in grade XII students. This journal uses a qualitative method with a simple document study and quantitative method that compares the improvement in learning outcomes before and after practicing building HOTS through discussion spaces. Thus, this journal aims to discuss in depth the process of "Increasing HOTS through Paulo Freire's perspective discussion media in learning Hinduism and character in grade XII students at Sma Negeri 2 Denpasar."</w:t>
      </w:r>
    </w:p>
    <w:p w14:paraId="5080B5FB" w14:textId="77777777" w:rsidR="007D5052" w:rsidRPr="005C64B4" w:rsidRDefault="007D5052" w:rsidP="00DA6500">
      <w:pPr>
        <w:spacing w:after="0" w:line="240" w:lineRule="auto"/>
        <w:ind w:firstLine="720"/>
        <w:jc w:val="both"/>
        <w:rPr>
          <w:rFonts w:ascii="Times New Roman" w:hAnsi="Times New Roman" w:cs="Times New Roman"/>
          <w:i/>
          <w:iCs/>
          <w:sz w:val="24"/>
          <w:szCs w:val="24"/>
        </w:rPr>
      </w:pPr>
    </w:p>
    <w:p w14:paraId="6614AEE6" w14:textId="239D37C7" w:rsidR="001A4B72" w:rsidRPr="007D5052" w:rsidRDefault="005F243E" w:rsidP="00DA6500">
      <w:pPr>
        <w:spacing w:after="0" w:line="240" w:lineRule="auto"/>
        <w:jc w:val="both"/>
        <w:rPr>
          <w:rFonts w:ascii="Times New Roman" w:hAnsi="Times New Roman" w:cs="Times New Roman"/>
          <w:b/>
          <w:i/>
          <w:iCs/>
          <w:sz w:val="24"/>
          <w:szCs w:val="24"/>
        </w:rPr>
      </w:pPr>
      <w:r w:rsidRPr="007D5052">
        <w:rPr>
          <w:rFonts w:ascii="Times New Roman" w:hAnsi="Times New Roman" w:cs="Times New Roman"/>
          <w:b/>
          <w:i/>
          <w:iCs/>
          <w:sz w:val="24"/>
          <w:szCs w:val="24"/>
        </w:rPr>
        <w:t>Keywords: Critical thinking, dialectics, rhetoric, basya, discussion.</w:t>
      </w:r>
    </w:p>
    <w:p w14:paraId="49360FF2" w14:textId="77777777" w:rsidR="001A4B72" w:rsidRPr="005C64B4" w:rsidRDefault="001A4B72" w:rsidP="00DA6500">
      <w:pPr>
        <w:spacing w:after="0" w:line="240" w:lineRule="auto"/>
        <w:jc w:val="both"/>
        <w:rPr>
          <w:rFonts w:ascii="Times New Roman" w:hAnsi="Times New Roman" w:cs="Times New Roman"/>
          <w:sz w:val="24"/>
          <w:szCs w:val="24"/>
        </w:rPr>
      </w:pPr>
    </w:p>
    <w:p w14:paraId="70758781" w14:textId="77777777" w:rsidR="00DA6500" w:rsidRDefault="007D5052" w:rsidP="00DA6500">
      <w:pPr>
        <w:pStyle w:val="ListParagraph"/>
        <w:numPr>
          <w:ilvl w:val="0"/>
          <w:numId w:val="1"/>
        </w:numPr>
        <w:spacing w:after="0" w:line="240" w:lineRule="auto"/>
        <w:ind w:left="270" w:hanging="270"/>
        <w:jc w:val="both"/>
        <w:rPr>
          <w:rFonts w:ascii="Times New Roman" w:hAnsi="Times New Roman" w:cs="Times New Roman"/>
          <w:b/>
          <w:bCs/>
          <w:sz w:val="24"/>
          <w:szCs w:val="24"/>
        </w:rPr>
        <w:sectPr w:rsidR="00DA6500" w:rsidSect="007D5052">
          <w:headerReference w:type="even" r:id="rId15"/>
          <w:headerReference w:type="default" r:id="rId16"/>
          <w:footerReference w:type="even" r:id="rId17"/>
          <w:footerReference w:type="default" r:id="rId18"/>
          <w:headerReference w:type="first" r:id="rId19"/>
          <w:footerReference w:type="first" r:id="rId20"/>
          <w:pgSz w:w="11906" w:h="16838" w:code="9"/>
          <w:pgMar w:top="1584" w:right="1584" w:bottom="1584" w:left="1584" w:header="720" w:footer="720" w:gutter="0"/>
          <w:pgNumType w:start="96"/>
          <w:cols w:space="708"/>
          <w:docGrid w:linePitch="299"/>
        </w:sectPr>
      </w:pPr>
      <w:r w:rsidRPr="007D5052">
        <w:rPr>
          <w:rFonts w:ascii="Times New Roman" w:hAnsi="Times New Roman" w:cs="Times New Roman"/>
          <w:b/>
          <w:bCs/>
          <w:sz w:val="24"/>
          <w:szCs w:val="24"/>
        </w:rPr>
        <w:t>PENDAHULUAN</w:t>
      </w:r>
    </w:p>
    <w:p w14:paraId="314D7A92" w14:textId="7E67D579" w:rsidR="001829D3" w:rsidRPr="007D5052" w:rsidRDefault="001829D3" w:rsidP="00DA6500">
      <w:pPr>
        <w:pStyle w:val="ListParagraph"/>
        <w:spacing w:after="0" w:line="240" w:lineRule="auto"/>
        <w:ind w:left="270"/>
        <w:jc w:val="both"/>
        <w:rPr>
          <w:rFonts w:ascii="Times New Roman" w:hAnsi="Times New Roman" w:cs="Times New Roman"/>
          <w:b/>
          <w:bCs/>
          <w:sz w:val="24"/>
          <w:szCs w:val="24"/>
        </w:rPr>
      </w:pPr>
    </w:p>
    <w:p w14:paraId="23E5CAA3" w14:textId="77777777" w:rsidR="00DA6500" w:rsidRDefault="001829D3"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rPr>
        <w:t xml:space="preserve">Setiap anak memiliki kecerdasan sejak lahir, kecerdasan ini dibawa melalui pendidikan yang diberikan sejak dalam kandungan </w:t>
      </w:r>
      <w:r w:rsidR="00AF072B" w:rsidRPr="005C64B4">
        <w:rPr>
          <w:rFonts w:ascii="Times New Roman" w:hAnsi="Times New Roman" w:cs="Times New Roman"/>
          <w:sz w:val="24"/>
          <w:szCs w:val="24"/>
        </w:rPr>
        <w:t xml:space="preserve">melalui proses yang </w:t>
      </w:r>
      <w:r w:rsidRPr="005C64B4">
        <w:rPr>
          <w:rFonts w:ascii="Times New Roman" w:hAnsi="Times New Roman" w:cs="Times New Roman"/>
          <w:sz w:val="24"/>
          <w:szCs w:val="24"/>
        </w:rPr>
        <w:t>disebut pendidikan prenata.</w:t>
      </w:r>
      <w:r w:rsidR="00AF072B" w:rsidRPr="005C64B4">
        <w:rPr>
          <w:rFonts w:ascii="Times New Roman" w:hAnsi="Times New Roman" w:cs="Times New Roman"/>
          <w:sz w:val="24"/>
          <w:szCs w:val="24"/>
        </w:rPr>
        <w:t xml:space="preserve"> </w:t>
      </w:r>
      <w:r w:rsidR="00AF072B" w:rsidRPr="005C64B4">
        <w:rPr>
          <w:rFonts w:ascii="Times New Roman" w:hAnsi="Times New Roman" w:cs="Times New Roman"/>
          <w:sz w:val="24"/>
          <w:szCs w:val="24"/>
          <w:lang w:val="sv-SE"/>
        </w:rPr>
        <w:t xml:space="preserve">Dalam agama Hindu pendidikan tersebut diadaptasi dari budaya </w:t>
      </w:r>
      <w:r w:rsidR="001958C1" w:rsidRPr="005C64B4">
        <w:rPr>
          <w:rFonts w:ascii="Times New Roman" w:hAnsi="Times New Roman" w:cs="Times New Roman"/>
          <w:sz w:val="24"/>
          <w:szCs w:val="24"/>
          <w:lang w:val="sv-SE"/>
        </w:rPr>
        <w:t xml:space="preserve">yang diterima dari benih, janin hingga terbentuk menjadi bayi. Seperti pemikiran </w:t>
      </w:r>
      <w:r w:rsidR="00AF072B" w:rsidRPr="005C64B4">
        <w:rPr>
          <w:rFonts w:ascii="Times New Roman" w:hAnsi="Times New Roman" w:cs="Times New Roman"/>
          <w:sz w:val="24"/>
          <w:szCs w:val="24"/>
          <w:lang w:val="sv-SE"/>
        </w:rPr>
        <w:t xml:space="preserve">Ki Hadjar </w:t>
      </w:r>
      <w:r w:rsidR="001958C1" w:rsidRPr="005C64B4">
        <w:rPr>
          <w:rFonts w:ascii="Times New Roman" w:hAnsi="Times New Roman" w:cs="Times New Roman"/>
          <w:sz w:val="24"/>
          <w:szCs w:val="24"/>
          <w:lang w:val="sv-SE"/>
        </w:rPr>
        <w:t>(dalam Suparlan, 2015)</w:t>
      </w:r>
      <w:r w:rsidR="00C14E4A" w:rsidRPr="005C64B4">
        <w:rPr>
          <w:rFonts w:ascii="Times New Roman" w:hAnsi="Times New Roman" w:cs="Times New Roman"/>
          <w:sz w:val="24"/>
          <w:szCs w:val="24"/>
          <w:lang w:val="sv-SE"/>
        </w:rPr>
        <w:t xml:space="preserve"> bahwa</w:t>
      </w:r>
      <w:r w:rsidR="00AF072B" w:rsidRPr="005C64B4">
        <w:rPr>
          <w:rFonts w:ascii="Times New Roman" w:hAnsi="Times New Roman" w:cs="Times New Roman"/>
          <w:sz w:val="24"/>
          <w:szCs w:val="24"/>
          <w:lang w:val="sv-SE"/>
        </w:rPr>
        <w:t xml:space="preserve"> memasukkan kebudayaan dalam diri anak</w:t>
      </w:r>
      <w:r w:rsidR="00C14E4A" w:rsidRPr="005C64B4">
        <w:rPr>
          <w:rFonts w:ascii="Times New Roman" w:hAnsi="Times New Roman" w:cs="Times New Roman"/>
          <w:sz w:val="24"/>
          <w:szCs w:val="24"/>
          <w:lang w:val="sv-SE"/>
        </w:rPr>
        <w:t xml:space="preserve"> </w:t>
      </w:r>
      <w:r w:rsidR="00AF072B" w:rsidRPr="005C64B4">
        <w:rPr>
          <w:rFonts w:ascii="Times New Roman" w:hAnsi="Times New Roman" w:cs="Times New Roman"/>
          <w:sz w:val="24"/>
          <w:szCs w:val="24"/>
          <w:lang w:val="sv-SE"/>
        </w:rPr>
        <w:t>dan memasukkan diri anak ke dalam kebudayaan mulai sejak dini</w:t>
      </w:r>
      <w:r w:rsidR="000D44C3" w:rsidRPr="005C64B4">
        <w:rPr>
          <w:rFonts w:ascii="Times New Roman" w:hAnsi="Times New Roman" w:cs="Times New Roman"/>
          <w:sz w:val="24"/>
          <w:szCs w:val="24"/>
          <w:lang w:val="sv-SE"/>
        </w:rPr>
        <w:t xml:space="preserve">. </w:t>
      </w:r>
      <w:r w:rsidR="00C14E4A" w:rsidRPr="005C64B4">
        <w:rPr>
          <w:rFonts w:ascii="Times New Roman" w:hAnsi="Times New Roman" w:cs="Times New Roman"/>
          <w:sz w:val="24"/>
          <w:szCs w:val="24"/>
          <w:lang w:val="sv-SE"/>
        </w:rPr>
        <w:t xml:space="preserve">Proses pendidikan prenata tersebut membentuk anak yang cerdas. Kecerdasan tersebut dapat diperhatikan pada </w:t>
      </w:r>
      <w:r w:rsidR="00E50CBF" w:rsidRPr="005C64B4">
        <w:rPr>
          <w:rFonts w:ascii="Times New Roman" w:hAnsi="Times New Roman" w:cs="Times New Roman"/>
          <w:sz w:val="24"/>
          <w:szCs w:val="24"/>
          <w:lang w:val="sv-SE"/>
        </w:rPr>
        <w:t xml:space="preserve">saat </w:t>
      </w:r>
      <w:r w:rsidR="00C14E4A" w:rsidRPr="005C64B4">
        <w:rPr>
          <w:rFonts w:ascii="Times New Roman" w:hAnsi="Times New Roman" w:cs="Times New Roman"/>
          <w:sz w:val="24"/>
          <w:szCs w:val="24"/>
          <w:lang w:val="sv-SE"/>
        </w:rPr>
        <w:t>anak</w:t>
      </w:r>
      <w:r w:rsidR="00E50CBF" w:rsidRPr="005C64B4">
        <w:rPr>
          <w:rFonts w:ascii="Times New Roman" w:hAnsi="Times New Roman" w:cs="Times New Roman"/>
          <w:sz w:val="24"/>
          <w:szCs w:val="24"/>
          <w:lang w:val="sv-SE"/>
        </w:rPr>
        <w:t xml:space="preserve"> </w:t>
      </w:r>
      <w:r w:rsidR="00C14E4A" w:rsidRPr="005C64B4">
        <w:rPr>
          <w:rFonts w:ascii="Times New Roman" w:hAnsi="Times New Roman" w:cs="Times New Roman"/>
          <w:sz w:val="24"/>
          <w:szCs w:val="24"/>
          <w:lang w:val="sv-SE"/>
        </w:rPr>
        <w:t xml:space="preserve">masuk </w:t>
      </w:r>
      <w:r w:rsidRPr="005C64B4">
        <w:rPr>
          <w:rFonts w:ascii="Times New Roman" w:hAnsi="Times New Roman" w:cs="Times New Roman"/>
          <w:i/>
          <w:iCs/>
          <w:sz w:val="24"/>
          <w:szCs w:val="24"/>
          <w:lang w:val="sv-SE"/>
        </w:rPr>
        <w:t>fase golden age</w:t>
      </w:r>
      <w:r w:rsidR="00C14E4A" w:rsidRPr="005C64B4">
        <w:rPr>
          <w:rFonts w:ascii="Times New Roman" w:hAnsi="Times New Roman" w:cs="Times New Roman"/>
          <w:sz w:val="24"/>
          <w:szCs w:val="24"/>
          <w:lang w:val="sv-SE"/>
        </w:rPr>
        <w:t xml:space="preserve">, </w:t>
      </w:r>
      <w:r w:rsidRPr="005C64B4">
        <w:rPr>
          <w:rFonts w:ascii="Times New Roman" w:hAnsi="Times New Roman" w:cs="Times New Roman"/>
          <w:sz w:val="24"/>
          <w:szCs w:val="24"/>
          <w:lang w:val="sv-SE"/>
        </w:rPr>
        <w:t>rasa ingin ta</w:t>
      </w:r>
      <w:r w:rsidR="00C14E4A" w:rsidRPr="005C64B4">
        <w:rPr>
          <w:rFonts w:ascii="Times New Roman" w:hAnsi="Times New Roman" w:cs="Times New Roman"/>
          <w:sz w:val="24"/>
          <w:szCs w:val="24"/>
          <w:lang w:val="sv-SE"/>
        </w:rPr>
        <w:t>hu mereka</w:t>
      </w:r>
      <w:r w:rsidRPr="005C64B4">
        <w:rPr>
          <w:rFonts w:ascii="Times New Roman" w:hAnsi="Times New Roman" w:cs="Times New Roman"/>
          <w:sz w:val="24"/>
          <w:szCs w:val="24"/>
          <w:lang w:val="sv-SE"/>
        </w:rPr>
        <w:t xml:space="preserve"> besar dan</w:t>
      </w:r>
      <w:r w:rsidR="00E50CBF" w:rsidRPr="005C64B4">
        <w:rPr>
          <w:rFonts w:ascii="Times New Roman" w:hAnsi="Times New Roman" w:cs="Times New Roman"/>
          <w:sz w:val="24"/>
          <w:szCs w:val="24"/>
          <w:lang w:val="sv-SE"/>
        </w:rPr>
        <w:t xml:space="preserve"> </w:t>
      </w:r>
      <w:r w:rsidR="00C14E4A" w:rsidRPr="005C64B4">
        <w:rPr>
          <w:rFonts w:ascii="Times New Roman" w:hAnsi="Times New Roman" w:cs="Times New Roman"/>
          <w:sz w:val="24"/>
          <w:szCs w:val="24"/>
          <w:lang w:val="sv-SE"/>
        </w:rPr>
        <w:t xml:space="preserve">rasa keingintahuan mereka </w:t>
      </w:r>
    </w:p>
    <w:p w14:paraId="069B2A59" w14:textId="77777777" w:rsidR="00DA6500" w:rsidRDefault="00DA6500" w:rsidP="00DA6500">
      <w:pPr>
        <w:spacing w:after="0" w:line="240" w:lineRule="auto"/>
        <w:ind w:firstLine="720"/>
        <w:jc w:val="both"/>
        <w:rPr>
          <w:rFonts w:ascii="Times New Roman" w:hAnsi="Times New Roman" w:cs="Times New Roman"/>
          <w:sz w:val="24"/>
          <w:szCs w:val="24"/>
          <w:lang w:val="sv-SE"/>
        </w:rPr>
      </w:pPr>
    </w:p>
    <w:p w14:paraId="62CA8D05" w14:textId="77777777" w:rsidR="00DA6500" w:rsidRDefault="00DA6500" w:rsidP="00DA6500">
      <w:pPr>
        <w:spacing w:after="0" w:line="240" w:lineRule="auto"/>
        <w:ind w:firstLine="720"/>
        <w:jc w:val="both"/>
        <w:rPr>
          <w:rFonts w:ascii="Times New Roman" w:hAnsi="Times New Roman" w:cs="Times New Roman"/>
          <w:sz w:val="24"/>
          <w:szCs w:val="24"/>
          <w:lang w:val="sv-SE"/>
        </w:rPr>
      </w:pPr>
    </w:p>
    <w:p w14:paraId="5450BB55" w14:textId="419B871D" w:rsidR="00D84CBB" w:rsidRPr="005C64B4" w:rsidRDefault="00C14E4A"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diwujudkan melalui</w:t>
      </w:r>
      <w:r w:rsidR="001829D3" w:rsidRPr="005C64B4">
        <w:rPr>
          <w:rFonts w:ascii="Times New Roman" w:hAnsi="Times New Roman" w:cs="Times New Roman"/>
          <w:sz w:val="24"/>
          <w:szCs w:val="24"/>
          <w:lang w:val="sv-SE"/>
        </w:rPr>
        <w:t xml:space="preserve"> banyak</w:t>
      </w:r>
      <w:r w:rsidRPr="005C64B4">
        <w:rPr>
          <w:rFonts w:ascii="Times New Roman" w:hAnsi="Times New Roman" w:cs="Times New Roman"/>
          <w:sz w:val="24"/>
          <w:szCs w:val="24"/>
          <w:lang w:val="sv-SE"/>
        </w:rPr>
        <w:t>nya</w:t>
      </w:r>
      <w:r w:rsidR="001829D3" w:rsidRPr="005C64B4">
        <w:rPr>
          <w:rFonts w:ascii="Times New Roman" w:hAnsi="Times New Roman" w:cs="Times New Roman"/>
          <w:sz w:val="24"/>
          <w:szCs w:val="24"/>
          <w:lang w:val="sv-SE"/>
        </w:rPr>
        <w:t xml:space="preserve"> pertanyaan</w:t>
      </w:r>
      <w:r w:rsidRPr="005C64B4">
        <w:rPr>
          <w:rFonts w:ascii="Times New Roman" w:hAnsi="Times New Roman" w:cs="Times New Roman"/>
          <w:sz w:val="24"/>
          <w:szCs w:val="24"/>
          <w:lang w:val="sv-SE"/>
        </w:rPr>
        <w:t xml:space="preserve"> kepada orang terdekatnya</w:t>
      </w:r>
      <w:r w:rsidR="001829D3" w:rsidRPr="005C64B4">
        <w:rPr>
          <w:rFonts w:ascii="Times New Roman" w:hAnsi="Times New Roman" w:cs="Times New Roman"/>
          <w:sz w:val="24"/>
          <w:szCs w:val="24"/>
          <w:lang w:val="sv-SE"/>
        </w:rPr>
        <w:t xml:space="preserve">. </w:t>
      </w:r>
    </w:p>
    <w:p w14:paraId="22BD6EE9" w14:textId="77777777" w:rsidR="00F53916" w:rsidRPr="005C64B4" w:rsidRDefault="001829D3"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Namun</w:t>
      </w:r>
      <w:r w:rsidR="00E50CBF" w:rsidRPr="005C64B4">
        <w:rPr>
          <w:rFonts w:ascii="Times New Roman" w:hAnsi="Times New Roman" w:cs="Times New Roman"/>
          <w:sz w:val="24"/>
          <w:szCs w:val="24"/>
          <w:lang w:val="sv-SE"/>
        </w:rPr>
        <w:t xml:space="preserve"> </w:t>
      </w:r>
      <w:r w:rsidRPr="005C64B4">
        <w:rPr>
          <w:rFonts w:ascii="Times New Roman" w:hAnsi="Times New Roman" w:cs="Times New Roman"/>
          <w:sz w:val="24"/>
          <w:szCs w:val="24"/>
          <w:lang w:val="sv-SE"/>
        </w:rPr>
        <w:t>rasa ingin tahu</w:t>
      </w:r>
      <w:r w:rsidR="00E50CBF" w:rsidRPr="005C64B4">
        <w:rPr>
          <w:rFonts w:ascii="Times New Roman" w:hAnsi="Times New Roman" w:cs="Times New Roman"/>
          <w:sz w:val="24"/>
          <w:szCs w:val="24"/>
          <w:lang w:val="sv-SE"/>
        </w:rPr>
        <w:t xml:space="preserve"> tersebut tidak terpelihara hingga dewasa, pertanyaan mereka seakan </w:t>
      </w:r>
      <w:r w:rsidRPr="005C64B4">
        <w:rPr>
          <w:rFonts w:ascii="Times New Roman" w:hAnsi="Times New Roman" w:cs="Times New Roman"/>
          <w:sz w:val="24"/>
          <w:szCs w:val="24"/>
          <w:lang w:val="sv-SE"/>
        </w:rPr>
        <w:t>menghilang pada saat masuk</w:t>
      </w:r>
      <w:r w:rsidR="00E50CBF" w:rsidRPr="005C64B4">
        <w:rPr>
          <w:rFonts w:ascii="Times New Roman" w:hAnsi="Times New Roman" w:cs="Times New Roman"/>
          <w:sz w:val="24"/>
          <w:szCs w:val="24"/>
          <w:lang w:val="sv-SE"/>
        </w:rPr>
        <w:t xml:space="preserve"> </w:t>
      </w:r>
      <w:r w:rsidRPr="005C64B4">
        <w:rPr>
          <w:rFonts w:ascii="Times New Roman" w:hAnsi="Times New Roman" w:cs="Times New Roman"/>
          <w:sz w:val="24"/>
          <w:szCs w:val="24"/>
          <w:lang w:val="sv-SE"/>
        </w:rPr>
        <w:t xml:space="preserve">pendidikan formal. Mengutip Sugiharto (2022) bahwa anak-anak yang awalnya memiliki banyak memiliki pertanyaan, justru takut bertanya pada saat masuk kesekolah. </w:t>
      </w:r>
      <w:r w:rsidR="00F36B1F" w:rsidRPr="005C64B4">
        <w:rPr>
          <w:rFonts w:ascii="Times New Roman" w:hAnsi="Times New Roman" w:cs="Times New Roman"/>
          <w:sz w:val="24"/>
          <w:szCs w:val="24"/>
          <w:lang w:val="sv-SE"/>
        </w:rPr>
        <w:t xml:space="preserve">Yang menjadi pertanyaan apa yang menyebabkan proses dialog melalui bertanya itu menghilang justru pada saat potensial masuk ke ruang pendidikan. Belum </w:t>
      </w:r>
      <w:r w:rsidR="00E50CBF" w:rsidRPr="005C64B4">
        <w:rPr>
          <w:rFonts w:ascii="Times New Roman" w:hAnsi="Times New Roman" w:cs="Times New Roman"/>
          <w:sz w:val="24"/>
          <w:szCs w:val="24"/>
          <w:lang w:val="sv-SE"/>
        </w:rPr>
        <w:t>selesai masalah menghilangnya rasa ingin tahu anak-anak muncul lagi masalah baru terkait ruang literasi</w:t>
      </w:r>
      <w:r w:rsidR="00F36B1F" w:rsidRPr="005C64B4">
        <w:rPr>
          <w:rFonts w:ascii="Times New Roman" w:hAnsi="Times New Roman" w:cs="Times New Roman"/>
          <w:sz w:val="24"/>
          <w:szCs w:val="24"/>
          <w:lang w:val="sv-SE"/>
        </w:rPr>
        <w:t xml:space="preserve">, mengutip kang Maman (2024) setelah indonesia dapat mengentaskan buta huruf timbul masalah </w:t>
      </w:r>
      <w:r w:rsidR="00F36B1F" w:rsidRPr="005C64B4">
        <w:rPr>
          <w:rFonts w:ascii="Times New Roman" w:hAnsi="Times New Roman" w:cs="Times New Roman"/>
          <w:sz w:val="24"/>
          <w:szCs w:val="24"/>
          <w:lang w:val="sv-SE"/>
        </w:rPr>
        <w:lastRenderedPageBreak/>
        <w:t>baru yang dinamakan buta pemahaman. Anak-anak di Indonesia sebagian besar dapat membaca namun tidak memahami bacaan tersebut.</w:t>
      </w:r>
      <w:r w:rsidR="00E50CBF" w:rsidRPr="005C64B4">
        <w:rPr>
          <w:rFonts w:ascii="Times New Roman" w:hAnsi="Times New Roman" w:cs="Times New Roman"/>
          <w:sz w:val="24"/>
          <w:szCs w:val="24"/>
          <w:lang w:val="sv-SE"/>
        </w:rPr>
        <w:t xml:space="preserve"> lebih parah lagi pada hasil penelitian dari Prof</w:t>
      </w:r>
      <w:r w:rsidR="00C81C91" w:rsidRPr="005C64B4">
        <w:rPr>
          <w:rFonts w:ascii="Times New Roman" w:hAnsi="Times New Roman" w:cs="Times New Roman"/>
          <w:sz w:val="24"/>
          <w:szCs w:val="24"/>
          <w:lang w:val="sv-SE"/>
        </w:rPr>
        <w:t>.</w:t>
      </w:r>
      <w:r w:rsidR="00E50CBF" w:rsidRPr="005C64B4">
        <w:rPr>
          <w:rFonts w:ascii="Times New Roman" w:hAnsi="Times New Roman" w:cs="Times New Roman"/>
          <w:sz w:val="24"/>
          <w:szCs w:val="24"/>
          <w:lang w:val="sv-SE"/>
        </w:rPr>
        <w:t xml:space="preserve"> </w:t>
      </w:r>
      <w:r w:rsidR="00C81C91" w:rsidRPr="005C64B4">
        <w:rPr>
          <w:rFonts w:ascii="Times New Roman" w:hAnsi="Times New Roman" w:cs="Times New Roman"/>
          <w:sz w:val="24"/>
          <w:szCs w:val="24"/>
          <w:lang w:val="sv-SE"/>
        </w:rPr>
        <w:t xml:space="preserve">Richard Y Lam (dalam Iman Usman, 2024) yang meneliti khusus anak-anak di Jakarta, dan disimpulkan bahwa pendidikan anak-anak di Jakarta apabila ingin mencapai kesetaraan dengan pendidikan di negara ASEAN seperti Malaysia dan Singapore memerlukan waktu 128 tahun. Ini merupakan suatu hal yang miris, Indonesia yang dikatakan memiliki Sumber Daya Alam yang melimpah namun tidak diimbangi dengan pertumbuhan Sumber Daya Manusia nya yang </w:t>
      </w:r>
      <w:r w:rsidR="00955624" w:rsidRPr="005C64B4">
        <w:rPr>
          <w:rFonts w:ascii="Times New Roman" w:hAnsi="Times New Roman" w:cs="Times New Roman"/>
          <w:sz w:val="24"/>
          <w:szCs w:val="24"/>
          <w:lang w:val="sv-SE"/>
        </w:rPr>
        <w:t xml:space="preserve">berakibat pada degradasi sosial. Dinamika narasi di atas merupakan salah satu fakta yang membuktikan minimnya literasi pada peserta didik. </w:t>
      </w:r>
    </w:p>
    <w:p w14:paraId="14883A3B" w14:textId="3CEE72F8" w:rsidR="00D84CBB" w:rsidRPr="005C64B4" w:rsidRDefault="00955624"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Perspektif literasi sangat luas, tidak sekedar </w:t>
      </w:r>
      <w:r w:rsidR="002C1A42" w:rsidRPr="005C64B4">
        <w:rPr>
          <w:rFonts w:ascii="Times New Roman" w:hAnsi="Times New Roman" w:cs="Times New Roman"/>
          <w:sz w:val="24"/>
          <w:szCs w:val="24"/>
          <w:lang w:val="sv-SE"/>
        </w:rPr>
        <w:t>membaca buku, menulis buku dan berdiskusi/berdialog merupakan implementasi literasi. Bahkan pada saat pemerintah memberikan ruang merdeka dalam frame berdeferensiasi, para peserta didik pun belum mencapai yang namanya merdeka belajar, merdeka berfikir dan merdeka berpendapat. Masih banyak pendidik dan peserta didik yang enggan beradaptasi dengan tuntutan jaman dan menyajikan pendidikan yang konservatif</w:t>
      </w:r>
      <w:r w:rsidR="00CA4C76" w:rsidRPr="005C64B4">
        <w:rPr>
          <w:rFonts w:ascii="Times New Roman" w:hAnsi="Times New Roman" w:cs="Times New Roman"/>
          <w:sz w:val="24"/>
          <w:szCs w:val="24"/>
          <w:lang w:val="sv-SE"/>
        </w:rPr>
        <w:t xml:space="preserve"> yang tidak terhindar dari kesan primitif. Mengutip </w:t>
      </w:r>
      <w:r w:rsidR="00CA4C76" w:rsidRPr="005C64B4">
        <w:rPr>
          <w:rFonts w:ascii="Times New Roman" w:hAnsi="Times New Roman" w:cs="Times New Roman"/>
          <w:i/>
          <w:iCs/>
          <w:sz w:val="24"/>
          <w:szCs w:val="24"/>
          <w:lang w:val="sv-SE"/>
        </w:rPr>
        <w:t>perspsektif</w:t>
      </w:r>
      <w:r w:rsidR="00CA4C76" w:rsidRPr="005C64B4">
        <w:rPr>
          <w:rFonts w:ascii="Times New Roman" w:hAnsi="Times New Roman" w:cs="Times New Roman"/>
          <w:sz w:val="24"/>
          <w:szCs w:val="24"/>
          <w:lang w:val="sv-SE"/>
        </w:rPr>
        <w:t xml:space="preserve"> Freire (2020: </w:t>
      </w:r>
      <w:r w:rsidR="001E27BF" w:rsidRPr="005C64B4">
        <w:rPr>
          <w:rFonts w:ascii="Times New Roman" w:hAnsi="Times New Roman" w:cs="Times New Roman"/>
          <w:sz w:val="24"/>
          <w:szCs w:val="24"/>
          <w:lang w:val="sv-SE"/>
        </w:rPr>
        <w:t>56) pendidikan kemudian menjadi aktivitas seperti menabung, dimana murid berperan sebagai tempat sebagai tempat untuk ditabung dan guru berperan sebagai penabung. Inilah konsep pendidikan gaya bank</w:t>
      </w:r>
      <w:r w:rsidR="00A64C5E" w:rsidRPr="005C64B4">
        <w:rPr>
          <w:rFonts w:ascii="Times New Roman" w:hAnsi="Times New Roman" w:cs="Times New Roman"/>
          <w:sz w:val="24"/>
          <w:szCs w:val="24"/>
          <w:lang w:val="sv-SE"/>
        </w:rPr>
        <w:t>, yang cakupanya hanya membuat peserta didik menerima, menata dan menyimpan apa yang di ajarkan guru</w:t>
      </w:r>
      <w:r w:rsidR="00C330AC" w:rsidRPr="005C64B4">
        <w:rPr>
          <w:rFonts w:ascii="Times New Roman" w:hAnsi="Times New Roman" w:cs="Times New Roman"/>
          <w:sz w:val="24"/>
          <w:szCs w:val="24"/>
          <w:lang w:val="sv-SE"/>
        </w:rPr>
        <w:t xml:space="preserve">. </w:t>
      </w:r>
    </w:p>
    <w:p w14:paraId="1E20B2FB" w14:textId="77777777" w:rsidR="00D84CBB" w:rsidRPr="005C64B4" w:rsidRDefault="00C330AC"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Pendidikan seperti ini yang merupakan yang menjadikan masalah baru dalam ruang pendidikan informal, seakan pendidikan hanya sekedar formalitas, tanpa mengenal ruang batas. Dinamika pendidikan formalitas memberikan </w:t>
      </w:r>
      <w:r w:rsidRPr="005C64B4">
        <w:rPr>
          <w:rFonts w:ascii="Times New Roman" w:hAnsi="Times New Roman" w:cs="Times New Roman"/>
          <w:sz w:val="24"/>
          <w:szCs w:val="24"/>
          <w:lang w:val="sv-SE"/>
        </w:rPr>
        <w:t xml:space="preserve">tantangan bagi pendidik sebagai agen of change. Seperti yang diketahui, praktis formalitas pendidikan yang hanya sekedar menaikan siswa tanpa melihat pertumbuhanya dalam dunia pendidikan justru mennghambat kreativitas peserta didik. </w:t>
      </w:r>
      <w:r w:rsidR="00F23260" w:rsidRPr="005C64B4">
        <w:rPr>
          <w:rFonts w:ascii="Times New Roman" w:hAnsi="Times New Roman" w:cs="Times New Roman"/>
          <w:sz w:val="24"/>
          <w:szCs w:val="24"/>
          <w:lang w:val="sv-SE"/>
        </w:rPr>
        <w:t xml:space="preserve">Mengutip kompas.com (2024) dan detikbali (2025) yang sama-sama memberitakan bahwa puluhan siswa </w:t>
      </w:r>
      <w:r w:rsidR="008F44F8" w:rsidRPr="005C64B4">
        <w:rPr>
          <w:rFonts w:ascii="Times New Roman" w:hAnsi="Times New Roman" w:cs="Times New Roman"/>
          <w:sz w:val="24"/>
          <w:szCs w:val="24"/>
          <w:lang w:val="sv-SE"/>
        </w:rPr>
        <w:t xml:space="preserve">SMA </w:t>
      </w:r>
      <w:r w:rsidR="00F23260" w:rsidRPr="005C64B4">
        <w:rPr>
          <w:rFonts w:ascii="Times New Roman" w:hAnsi="Times New Roman" w:cs="Times New Roman"/>
          <w:sz w:val="24"/>
          <w:szCs w:val="24"/>
          <w:lang w:val="sv-SE"/>
        </w:rPr>
        <w:t xml:space="preserve">di sukabumi dan ratusan siswa </w:t>
      </w:r>
      <w:r w:rsidR="008F44F8" w:rsidRPr="005C64B4">
        <w:rPr>
          <w:rFonts w:ascii="Times New Roman" w:hAnsi="Times New Roman" w:cs="Times New Roman"/>
          <w:sz w:val="24"/>
          <w:szCs w:val="24"/>
          <w:lang w:val="sv-SE"/>
        </w:rPr>
        <w:t xml:space="preserve">SMP </w:t>
      </w:r>
      <w:r w:rsidR="00F23260" w:rsidRPr="005C64B4">
        <w:rPr>
          <w:rFonts w:ascii="Times New Roman" w:hAnsi="Times New Roman" w:cs="Times New Roman"/>
          <w:sz w:val="24"/>
          <w:szCs w:val="24"/>
          <w:lang w:val="sv-SE"/>
        </w:rPr>
        <w:t>di singaraja tidak dapat membaca. Kejadian tersebut terindikasi dari pendidikan gaya bank tersebut</w:t>
      </w:r>
      <w:r w:rsidR="008F44F8" w:rsidRPr="005C64B4">
        <w:rPr>
          <w:rFonts w:ascii="Times New Roman" w:hAnsi="Times New Roman" w:cs="Times New Roman"/>
          <w:sz w:val="24"/>
          <w:szCs w:val="24"/>
          <w:lang w:val="sv-SE"/>
        </w:rPr>
        <w:t xml:space="preserve">. </w:t>
      </w:r>
      <w:r w:rsidR="00F23260" w:rsidRPr="005C64B4">
        <w:rPr>
          <w:rFonts w:ascii="Times New Roman" w:hAnsi="Times New Roman" w:cs="Times New Roman"/>
          <w:sz w:val="24"/>
          <w:szCs w:val="24"/>
          <w:lang w:val="sv-SE"/>
        </w:rPr>
        <w:t xml:space="preserve">Freire (2020: 57) pun memberi pernyataan penting pada akhirnya para manusia sendirilah yang mengosongkan diri dengan kurangnya kreativitas, daya ubah dan pengetahuan </w:t>
      </w:r>
      <w:r w:rsidR="00C15380" w:rsidRPr="005C64B4">
        <w:rPr>
          <w:rFonts w:ascii="Times New Roman" w:hAnsi="Times New Roman" w:cs="Times New Roman"/>
          <w:sz w:val="24"/>
          <w:szCs w:val="24"/>
          <w:lang w:val="sv-SE"/>
        </w:rPr>
        <w:t>dalam sistem yang menyesatkan ini, bagi Freire seseorang tidak akan bisa menjadi manusia yang utuh tanpa usaha mencari dan praksis.</w:t>
      </w:r>
      <w:r w:rsidR="002B15F2" w:rsidRPr="005C64B4">
        <w:rPr>
          <w:rFonts w:ascii="Times New Roman" w:hAnsi="Times New Roman" w:cs="Times New Roman"/>
          <w:sz w:val="24"/>
          <w:szCs w:val="24"/>
          <w:lang w:val="sv-SE"/>
        </w:rPr>
        <w:t xml:space="preserve"> Dengan demikian kemudahan yang berwujud formalitas menjadi masalah baru bagi dunia pendidikan, fenomena ini diantaranya mengkatrol nilai siswa, naik tanpa syarat serta yang semua bermuara pada konsentrasi nilai akreditasi. Pendidikan hanya fokus pada konten bukan value pendidikan, yang memunculkan dinamika bahwa akreditasi justru mengebiri proses belajar para peserta didik, sehingga mereka kehilangan haknya untuk menjadi manusia pembelajar. Faktanya yang diperbaiki hanya angka melalui data, bukan manusianya </w:t>
      </w:r>
      <w:r w:rsidR="00E4119B" w:rsidRPr="005C64B4">
        <w:rPr>
          <w:rFonts w:ascii="Times New Roman" w:hAnsi="Times New Roman" w:cs="Times New Roman"/>
          <w:sz w:val="24"/>
          <w:szCs w:val="24"/>
          <w:lang w:val="sv-SE"/>
        </w:rPr>
        <w:t xml:space="preserve">agar menjadi lebih bermakna. </w:t>
      </w:r>
    </w:p>
    <w:p w14:paraId="0EE7059C" w14:textId="73AC6DCF" w:rsidR="00D84CBB" w:rsidRPr="005C64B4" w:rsidRDefault="00E4119B"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Narasi di atas membuktikan bahwa dunia pendidikan masih mencari solusi yang ideal dalam mengurai permasalahan tersebut. Para pendidik sebagai agent of change selayaknya dapat beradaptasi dalam segala keadaan. Dan wujud adaptasi tersebut dapat diaplikasikan melalui komunikasi dalam bentuk diskusi dan dialog yang efektif antara pendidik dan peserta didik. Mengutip pendapat Steve Jobs (dalam Agusleo Halim 202</w:t>
      </w:r>
      <w:r w:rsidR="00C742AA" w:rsidRPr="005C64B4">
        <w:rPr>
          <w:rFonts w:ascii="Times New Roman" w:hAnsi="Times New Roman" w:cs="Times New Roman"/>
          <w:sz w:val="24"/>
          <w:szCs w:val="24"/>
          <w:lang w:val="sv-SE"/>
        </w:rPr>
        <w:t>1</w:t>
      </w:r>
      <w:r w:rsidRPr="005C64B4">
        <w:rPr>
          <w:rFonts w:ascii="Times New Roman" w:hAnsi="Times New Roman" w:cs="Times New Roman"/>
          <w:sz w:val="24"/>
          <w:szCs w:val="24"/>
          <w:lang w:val="sv-SE"/>
        </w:rPr>
        <w:t xml:space="preserve">) yang menyatakan siapa yang bisa bercerita dia yang punya kuasa, jadi apabila ditanya siapakah orang yang paling berkuasa di </w:t>
      </w:r>
      <w:r w:rsidRPr="005C64B4">
        <w:rPr>
          <w:rFonts w:ascii="Times New Roman" w:hAnsi="Times New Roman" w:cs="Times New Roman"/>
          <w:sz w:val="24"/>
          <w:szCs w:val="24"/>
          <w:lang w:val="sv-SE"/>
        </w:rPr>
        <w:lastRenderedPageBreak/>
        <w:t>dunia ini, adalah mereka orang-orang yang mampu bercerita.</w:t>
      </w:r>
      <w:r w:rsidR="003C6139" w:rsidRPr="005C64B4">
        <w:rPr>
          <w:rFonts w:ascii="Times New Roman" w:hAnsi="Times New Roman" w:cs="Times New Roman"/>
          <w:sz w:val="24"/>
          <w:szCs w:val="24"/>
          <w:lang w:val="sv-SE"/>
        </w:rPr>
        <w:t xml:space="preserve"> Pendapat ini juga menyimpulkan bahwa orang yang biasa saja dalam dunia akademik namun mampu bercerita dia akan mendapat ruang di masyarakat, namun sebaliknya walaupun orang tersebut ahli dalam satu bidang namun tidak dapat menguraikan kompetensinya dalam sebuah cerita mereka akan dianggap orang biasa-biasa saja. Seperti itulah kekuatan komunikasi melalui </w:t>
      </w:r>
      <w:r w:rsidR="00921A73" w:rsidRPr="005C64B4">
        <w:rPr>
          <w:rFonts w:ascii="Times New Roman" w:hAnsi="Times New Roman" w:cs="Times New Roman"/>
          <w:sz w:val="24"/>
          <w:szCs w:val="24"/>
          <w:lang w:val="sv-SE"/>
        </w:rPr>
        <w:t xml:space="preserve">cerita dan diskusi. Diskusi juga memberi ruang peserta didik untuk mengkonstruksi langsung pengetahuan yang didapatkan peserta didik melalui kasus yang dialaminya. Sehingga para peserta didik yang mampu menyampaikan pendapat melalui diskusi, dia akan terbentuk karakternya. </w:t>
      </w:r>
    </w:p>
    <w:p w14:paraId="52057446" w14:textId="77777777" w:rsidR="00D84CBB" w:rsidRPr="005C64B4" w:rsidRDefault="00921A73"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Ditengah banyaknya pertanyaan dan praduga tentang agama Hindu ditengah masyarakat </w:t>
      </w:r>
      <w:r w:rsidRPr="005C64B4">
        <w:rPr>
          <w:rFonts w:ascii="Times New Roman" w:hAnsi="Times New Roman" w:cs="Times New Roman"/>
          <w:i/>
          <w:iCs/>
          <w:sz w:val="24"/>
          <w:szCs w:val="24"/>
          <w:lang w:val="sv-SE"/>
        </w:rPr>
        <w:t>heterogen</w:t>
      </w:r>
      <w:r w:rsidRPr="005C64B4">
        <w:rPr>
          <w:rFonts w:ascii="Times New Roman" w:hAnsi="Times New Roman" w:cs="Times New Roman"/>
          <w:sz w:val="24"/>
          <w:szCs w:val="24"/>
          <w:lang w:val="sv-SE"/>
        </w:rPr>
        <w:t xml:space="preserve">. Diskusi dalam pembelajaran agama Hindu dapat membekali peserta didik untuk menjawab pertanyaan nyeleneh, hingga mengadvokasi dirinya agar terhindar dari perspektif negatif hingga praktik konversi yang marak terjadi. Proses diskusi sekaligus proses penguatan peserta didik menjadi generasi </w:t>
      </w:r>
      <w:r w:rsidRPr="005C64B4">
        <w:rPr>
          <w:rFonts w:ascii="Times New Roman" w:hAnsi="Times New Roman" w:cs="Times New Roman"/>
          <w:i/>
          <w:iCs/>
          <w:sz w:val="24"/>
          <w:szCs w:val="24"/>
          <w:lang w:val="sv-SE"/>
        </w:rPr>
        <w:t>militan</w:t>
      </w:r>
      <w:r w:rsidRPr="005C64B4">
        <w:rPr>
          <w:rFonts w:ascii="Times New Roman" w:hAnsi="Times New Roman" w:cs="Times New Roman"/>
          <w:sz w:val="24"/>
          <w:szCs w:val="24"/>
          <w:lang w:val="sv-SE"/>
        </w:rPr>
        <w:t xml:space="preserve">, yang nantinya akan membawa peradaban agama dan generasi Hindu bertumbuh lebih baik. Apalagi pada peserta di bangku SMA kelas XII mereka adalah para calon mahasiswa, yang </w:t>
      </w:r>
      <w:r w:rsidR="00324AEF" w:rsidRPr="005C64B4">
        <w:rPr>
          <w:rFonts w:ascii="Times New Roman" w:hAnsi="Times New Roman" w:cs="Times New Roman"/>
          <w:sz w:val="24"/>
          <w:szCs w:val="24"/>
          <w:lang w:val="sv-SE"/>
        </w:rPr>
        <w:t>sepatutnya</w:t>
      </w:r>
      <w:r w:rsidRPr="005C64B4">
        <w:rPr>
          <w:rFonts w:ascii="Times New Roman" w:hAnsi="Times New Roman" w:cs="Times New Roman"/>
          <w:sz w:val="24"/>
          <w:szCs w:val="24"/>
          <w:lang w:val="sv-SE"/>
        </w:rPr>
        <w:t xml:space="preserve"> mampu berseru dan bersuara. Maka selayaknya mereka dibekali pembiasaan dan budaya diskusi.</w:t>
      </w:r>
      <w:r w:rsidR="0052173D" w:rsidRPr="005C64B4">
        <w:rPr>
          <w:rFonts w:ascii="Times New Roman" w:hAnsi="Times New Roman" w:cs="Times New Roman"/>
          <w:sz w:val="24"/>
          <w:szCs w:val="24"/>
          <w:lang w:val="sv-SE"/>
        </w:rPr>
        <w:t xml:space="preserve"> Mengutip Mizan Team (2024) komunikasi yang efektif di dalam kelas mendorong partisipasi aktif dari siswa. Guru yang membuka ruang untuk dialog, pertanyaan, dan diskusi membantu siswa merasa lebih nyaman untuk berpartisipasi dalam proses belajar. Ketika siswa merasa bahwa pendapat mereka dihargai dan bahwa mereka dapat berbicara tanpa takut salah, mereka cenderung lebih terlibat dalam pelajaran. Partisipasi aktif ini tidak hanya meningkatkan pemahaman </w:t>
      </w:r>
      <w:r w:rsidR="0052173D" w:rsidRPr="005C64B4">
        <w:rPr>
          <w:rFonts w:ascii="Times New Roman" w:hAnsi="Times New Roman" w:cs="Times New Roman"/>
          <w:sz w:val="24"/>
          <w:szCs w:val="24"/>
          <w:lang w:val="sv-SE"/>
        </w:rPr>
        <w:t xml:space="preserve">mereka tetapi juga membangun kepercayaan diri. </w:t>
      </w:r>
    </w:p>
    <w:p w14:paraId="63C967D4" w14:textId="77777777" w:rsidR="00D84CBB" w:rsidRPr="005C64B4" w:rsidRDefault="0052173D"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Dengan terbangun kepercayaan dari peserta didik maka mereka akan lebih fokus dan maksimal dalam menghadapi tantangan.</w:t>
      </w:r>
      <w:r w:rsidR="00904B1B" w:rsidRPr="005C64B4">
        <w:rPr>
          <w:rFonts w:ascii="Times New Roman" w:hAnsi="Times New Roman" w:cs="Times New Roman"/>
          <w:sz w:val="24"/>
          <w:szCs w:val="24"/>
          <w:lang w:val="sv-SE"/>
        </w:rPr>
        <w:t xml:space="preserve"> </w:t>
      </w:r>
      <w:r w:rsidR="00D12443" w:rsidRPr="005C64B4">
        <w:rPr>
          <w:rFonts w:ascii="Times New Roman" w:hAnsi="Times New Roman" w:cs="Times New Roman"/>
          <w:sz w:val="24"/>
          <w:szCs w:val="24"/>
          <w:lang w:val="sv-SE"/>
        </w:rPr>
        <w:t xml:space="preserve">Pada kenyataannya, peserta didik di kelas XII SMA Negeri 2 Denpasar dalam proses pembelajaran kurang merasakan kemerdekaannya dan belum mendapatkan kesempatan belajar sesuai dengan potensinya masing- masing. Dari hasil evaluasi tes sumatif yang dilakukan diakhir lingkup materi dengan teknik tes tertulis, bentuk pilihan ganda, ternyata hasilnya berdasarkan Kriteria Ketercapaian Tujuan Pembelajaran (KKTP) menggunakan interval nilai dengan 4 (empat) kreteria tujuan pembelajaran, maka diperoleh hasil yaitu: 1) Interval 41 – 65% sejumlah 17 orang murid belum mencapai ketuntasan, </w:t>
      </w:r>
      <w:r w:rsidR="00D12443" w:rsidRPr="005C64B4">
        <w:rPr>
          <w:rFonts w:ascii="Times New Roman" w:hAnsi="Times New Roman" w:cs="Times New Roman"/>
          <w:i/>
          <w:iCs/>
          <w:sz w:val="24"/>
          <w:szCs w:val="24"/>
          <w:lang w:val="sv-SE"/>
        </w:rPr>
        <w:t>remedial</w:t>
      </w:r>
      <w:r w:rsidR="00D12443" w:rsidRPr="005C64B4">
        <w:rPr>
          <w:rFonts w:ascii="Times New Roman" w:hAnsi="Times New Roman" w:cs="Times New Roman"/>
          <w:sz w:val="24"/>
          <w:szCs w:val="24"/>
          <w:lang w:val="sv-SE"/>
        </w:rPr>
        <w:t xml:space="preserve"> di bagian yang diperlukan ; 2) </w:t>
      </w:r>
      <w:r w:rsidR="00D12443" w:rsidRPr="005C64B4">
        <w:rPr>
          <w:rFonts w:ascii="Times New Roman" w:hAnsi="Times New Roman" w:cs="Times New Roman"/>
          <w:i/>
          <w:iCs/>
          <w:sz w:val="24"/>
          <w:szCs w:val="24"/>
          <w:lang w:val="sv-SE"/>
        </w:rPr>
        <w:t>Interval</w:t>
      </w:r>
      <w:r w:rsidR="00D12443" w:rsidRPr="005C64B4">
        <w:rPr>
          <w:rFonts w:ascii="Times New Roman" w:hAnsi="Times New Roman" w:cs="Times New Roman"/>
          <w:sz w:val="24"/>
          <w:szCs w:val="24"/>
          <w:lang w:val="sv-SE"/>
        </w:rPr>
        <w:t xml:space="preserve"> 66 – 85% sejumlah 18 orang murid sudah mencapai ketuntasan, tidak perlu remedial, dan 3) Interval 86 – 100 sebanyak 3 orang murid Sudah mencapai ketuntasan, perlu pengayaan atau tantangan lebih. </w:t>
      </w:r>
    </w:p>
    <w:p w14:paraId="017914E4" w14:textId="0B2FE7EC" w:rsidR="00D84CBB" w:rsidRPr="005C64B4" w:rsidRDefault="00D12443"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Dari hasil tersebut sekitar 44,74 % murid belum mencapai tujuan pembelajaran dan perlu remidial di bagian tertentu pada tujuan pembelajaran yang belum tuntas. Sekitar 47,37% murid yang sudah mencapai tujuan pembelajaran dan tidak perlu remidial. Kasus ini membuat guru untuk berfikir cermat meningkatkan pemahaman mereka dengan strategi yang berbeda, dengan harapan menjadi solusi pada masalah pendidikan serta permasalahan pelik bagi manusia. </w:t>
      </w:r>
      <w:r w:rsidR="00904B1B" w:rsidRPr="005C64B4">
        <w:rPr>
          <w:rFonts w:ascii="Times New Roman" w:hAnsi="Times New Roman" w:cs="Times New Roman"/>
          <w:sz w:val="24"/>
          <w:szCs w:val="24"/>
          <w:lang w:val="sv-SE"/>
        </w:rPr>
        <w:t xml:space="preserve">Permasalahan tentunya akan selalu muncul dari setiap tahapan kehidupan, namun kemampuan berpikir tingkat tinggi atau </w:t>
      </w:r>
      <w:r w:rsidR="00904B1B" w:rsidRPr="005C64B4">
        <w:rPr>
          <w:rFonts w:ascii="Times New Roman" w:hAnsi="Times New Roman" w:cs="Times New Roman"/>
          <w:i/>
          <w:iCs/>
          <w:sz w:val="24"/>
          <w:szCs w:val="24"/>
          <w:lang w:val="sv-SE"/>
        </w:rPr>
        <w:t>Higher Order Thinking Skill</w:t>
      </w:r>
      <w:r w:rsidR="00904B1B" w:rsidRPr="005C64B4">
        <w:rPr>
          <w:rFonts w:ascii="Times New Roman" w:hAnsi="Times New Roman" w:cs="Times New Roman"/>
          <w:sz w:val="24"/>
          <w:szCs w:val="24"/>
          <w:lang w:val="sv-SE"/>
        </w:rPr>
        <w:t xml:space="preserve"> (HOTS) mengurai permasalahan melalui berpikir kritis, berpikir logis, berpikir kreatif, reflektif dan metakognitif.</w:t>
      </w:r>
      <w:r w:rsidR="00547CFE" w:rsidRPr="005C64B4">
        <w:rPr>
          <w:rFonts w:ascii="Times New Roman" w:hAnsi="Times New Roman" w:cs="Times New Roman"/>
          <w:sz w:val="24"/>
          <w:szCs w:val="24"/>
          <w:lang w:val="sv-SE"/>
        </w:rPr>
        <w:t xml:space="preserve"> Kemampuan ini merupakan bekal </w:t>
      </w:r>
      <w:r w:rsidR="00904B1B" w:rsidRPr="005C64B4">
        <w:rPr>
          <w:rFonts w:ascii="Times New Roman" w:hAnsi="Times New Roman" w:cs="Times New Roman"/>
          <w:sz w:val="24"/>
          <w:szCs w:val="24"/>
          <w:lang w:val="sv-SE"/>
        </w:rPr>
        <w:t xml:space="preserve">ketika peserta didik dihadapkan pada masalah yang tidak biasa, ketidaktentuan, </w:t>
      </w:r>
      <w:r w:rsidR="00904B1B" w:rsidRPr="005C64B4">
        <w:rPr>
          <w:rFonts w:ascii="Times New Roman" w:hAnsi="Times New Roman" w:cs="Times New Roman"/>
          <w:sz w:val="24"/>
          <w:szCs w:val="24"/>
          <w:lang w:val="sv-SE"/>
        </w:rPr>
        <w:lastRenderedPageBreak/>
        <w:t xml:space="preserve">pertanyaan atau dilema. </w:t>
      </w:r>
      <w:r w:rsidR="00547CFE" w:rsidRPr="005C64B4">
        <w:rPr>
          <w:rFonts w:ascii="Times New Roman" w:hAnsi="Times New Roman" w:cs="Times New Roman"/>
          <w:sz w:val="24"/>
          <w:szCs w:val="24"/>
          <w:lang w:val="sv-SE"/>
        </w:rPr>
        <w:t>Mengutip pendapat King (</w:t>
      </w:r>
      <w:r w:rsidR="00C742AA" w:rsidRPr="005C64B4">
        <w:rPr>
          <w:rFonts w:ascii="Times New Roman" w:hAnsi="Times New Roman" w:cs="Times New Roman"/>
          <w:sz w:val="24"/>
          <w:szCs w:val="24"/>
          <w:lang w:val="sv-SE"/>
        </w:rPr>
        <w:t xml:space="preserve">dalam Mukirom, 2014: 147) </w:t>
      </w:r>
      <w:r w:rsidR="00547CFE" w:rsidRPr="005C64B4">
        <w:rPr>
          <w:rFonts w:ascii="Times New Roman" w:hAnsi="Times New Roman" w:cs="Times New Roman"/>
          <w:sz w:val="24"/>
          <w:szCs w:val="24"/>
          <w:lang w:val="sv-SE"/>
        </w:rPr>
        <w:t>k</w:t>
      </w:r>
      <w:r w:rsidR="00904B1B" w:rsidRPr="005C64B4">
        <w:rPr>
          <w:rFonts w:ascii="Times New Roman" w:hAnsi="Times New Roman" w:cs="Times New Roman"/>
          <w:sz w:val="24"/>
          <w:szCs w:val="24"/>
          <w:lang w:val="sv-SE"/>
        </w:rPr>
        <w:t xml:space="preserve">eberhasilan menerapkan kemampuan ini dapat terlihat dari penjelasan, keputusan, pertunjukan dan hasil yang berlaku sesuai pengetahuan dan pengalaman. </w:t>
      </w:r>
    </w:p>
    <w:p w14:paraId="65A117EE" w14:textId="62B8DA45" w:rsidR="00D84CBB" w:rsidRPr="005C64B4" w:rsidRDefault="00904B1B"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Pendapat King ini sejalan dengan beberapa pendapat ahli sebelumnya yakni Resnick, Chaim &amp; Zoller, Zohar, yang menyatakan kemampuan ini bukan sekedar pengetahuan saja yang bekerja tetapi gabungan dari berbagai kemampu</w:t>
      </w:r>
      <w:r w:rsidR="008F44F8" w:rsidRPr="005C64B4">
        <w:rPr>
          <w:rFonts w:ascii="Times New Roman" w:hAnsi="Times New Roman" w:cs="Times New Roman"/>
          <w:sz w:val="24"/>
          <w:szCs w:val="24"/>
          <w:lang w:val="sv-SE"/>
        </w:rPr>
        <w:t>a</w:t>
      </w:r>
      <w:r w:rsidRPr="005C64B4">
        <w:rPr>
          <w:rFonts w:ascii="Times New Roman" w:hAnsi="Times New Roman" w:cs="Times New Roman"/>
          <w:sz w:val="24"/>
          <w:szCs w:val="24"/>
          <w:lang w:val="sv-SE"/>
        </w:rPr>
        <w:t>n yang harus dikuasai ketika seorang peserta didik menghadapi permasalahan.</w:t>
      </w:r>
      <w:r w:rsidR="00547CFE" w:rsidRPr="005C64B4">
        <w:rPr>
          <w:rFonts w:ascii="Times New Roman" w:hAnsi="Times New Roman" w:cs="Times New Roman"/>
          <w:sz w:val="24"/>
          <w:szCs w:val="24"/>
          <w:lang w:val="sv-SE"/>
        </w:rPr>
        <w:t xml:space="preserve"> Permasalahan yang dihadapi oleh peserta didik memberikan ruang komunikasi melalui proses diskusi untuk mengurainya. </w:t>
      </w:r>
      <w:r w:rsidR="0052173D" w:rsidRPr="005C64B4">
        <w:rPr>
          <w:rFonts w:ascii="Times New Roman" w:hAnsi="Times New Roman" w:cs="Times New Roman"/>
          <w:sz w:val="24"/>
          <w:szCs w:val="24"/>
          <w:lang w:val="sv-SE"/>
        </w:rPr>
        <w:t>Pendapat beberapa pakar tersebut jelas menempatkan komunikasi tidak dapat dipisahkan dengan kehidupan umat manusia, baik sebagai individu maupun sebagai anggota masyarakat. Komunikasi diperlukan untuk mengatur tatakrama pergaulan antar manusia, sebab berkomunikasi dengan baik akan memberi pengaruh langsung pada struktur keseimbangan manusia dalam bermasyarakat.</w:t>
      </w:r>
      <w:r w:rsidR="00547CFE" w:rsidRPr="005C64B4">
        <w:rPr>
          <w:rFonts w:ascii="Times New Roman" w:hAnsi="Times New Roman" w:cs="Times New Roman"/>
          <w:sz w:val="24"/>
          <w:szCs w:val="24"/>
          <w:lang w:val="sv-SE"/>
        </w:rPr>
        <w:t xml:space="preserve"> </w:t>
      </w:r>
    </w:p>
    <w:p w14:paraId="409DB11B" w14:textId="2CC3C2C0" w:rsidR="00F53916" w:rsidRPr="005C64B4" w:rsidRDefault="0052173D"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Keberhasilan dan kegagalan manusia dalam mencapai sesuatu yang diinginkan termasuk karir mereka, banyak ditentukan oleh kemampuannya berkomunikasi. Pentingnya komunikasi melalui diskusi ini akhirnya </w:t>
      </w:r>
      <w:r w:rsidR="00F6756C" w:rsidRPr="005C64B4">
        <w:rPr>
          <w:rFonts w:ascii="Times New Roman" w:hAnsi="Times New Roman" w:cs="Times New Roman"/>
          <w:sz w:val="24"/>
          <w:szCs w:val="24"/>
          <w:lang w:val="sv-SE"/>
        </w:rPr>
        <w:t>para pendidik harus mempertimbangkan bahwa pentingnya diskusi sangat berdampak pada peserta didik. Tidak hanya dalam dunia akademik namun tantangan dalam dunia sosial masyarakat dan agama dapat terjawab melalui diskusi.</w:t>
      </w:r>
      <w:r w:rsidR="00D84CBB" w:rsidRPr="005C64B4">
        <w:rPr>
          <w:rFonts w:ascii="Times New Roman" w:hAnsi="Times New Roman" w:cs="Times New Roman"/>
          <w:sz w:val="24"/>
          <w:szCs w:val="24"/>
          <w:lang w:val="sv-SE"/>
        </w:rPr>
        <w:t xml:space="preserve"> </w:t>
      </w:r>
      <w:r w:rsidR="00F6756C" w:rsidRPr="005C64B4">
        <w:rPr>
          <w:rFonts w:ascii="Times New Roman" w:hAnsi="Times New Roman" w:cs="Times New Roman"/>
          <w:sz w:val="24"/>
          <w:szCs w:val="24"/>
          <w:lang w:val="sv-SE"/>
        </w:rPr>
        <w:t>Ditambahkan oleh Kurniawan (202</w:t>
      </w:r>
      <w:r w:rsidR="00DA4957" w:rsidRPr="005C64B4">
        <w:rPr>
          <w:rFonts w:ascii="Times New Roman" w:hAnsi="Times New Roman" w:cs="Times New Roman"/>
          <w:sz w:val="24"/>
          <w:szCs w:val="24"/>
          <w:lang w:val="sv-SE"/>
        </w:rPr>
        <w:t>3</w:t>
      </w:r>
      <w:r w:rsidR="00F6756C" w:rsidRPr="005C64B4">
        <w:rPr>
          <w:rFonts w:ascii="Times New Roman" w:hAnsi="Times New Roman" w:cs="Times New Roman"/>
          <w:sz w:val="24"/>
          <w:szCs w:val="24"/>
          <w:lang w:val="sv-SE"/>
        </w:rPr>
        <w:t xml:space="preserve">) komunikasi tidak hanya ilmu yang dipelajari di kelas perkuliahan semata. Komunikasi sebenarnya sudah diajarkan dalam ajaran agama Hindu yang termuat dalam kita suci Veda. Ajaran agama Hindu dibangun dalam tiga kerangka dasar yakni tattwa, susila dan acara atau upacara. </w:t>
      </w:r>
    </w:p>
    <w:p w14:paraId="01452F43" w14:textId="585499D0" w:rsidR="0052173D" w:rsidRPr="005C64B4" w:rsidRDefault="00F6756C"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Ketiganya merupakan satu kesatuan intergral yang tak terpisahkan serta mendasari tindak keagamaan umat Hindu khususnya di Indonesia. Ini menegaskan komunikasi melalui diskusi</w:t>
      </w:r>
      <w:r w:rsidR="00547CFE" w:rsidRPr="005C64B4">
        <w:rPr>
          <w:rFonts w:ascii="Times New Roman" w:hAnsi="Times New Roman" w:cs="Times New Roman"/>
          <w:sz w:val="24"/>
          <w:szCs w:val="24"/>
          <w:lang w:val="sv-SE"/>
        </w:rPr>
        <w:t xml:space="preserve"> dari perspektif Freire sangat berpengaruh pada kecerdasan dan karakter peserta didik di Indonesia. Dari narasi di atas penulis dapat memberikan pertanyaan atas jawaban</w:t>
      </w:r>
      <w:bookmarkStart w:id="4" w:name="_Hlk212040844"/>
      <w:r w:rsidR="00547CFE" w:rsidRPr="005C64B4">
        <w:rPr>
          <w:rFonts w:ascii="Times New Roman" w:hAnsi="Times New Roman" w:cs="Times New Roman"/>
          <w:sz w:val="24"/>
          <w:szCs w:val="24"/>
          <w:lang w:val="sv-SE"/>
        </w:rPr>
        <w:t xml:space="preserve">: 1) </w:t>
      </w:r>
      <w:bookmarkStart w:id="5" w:name="_Hlk197133399"/>
      <w:r w:rsidR="00547CFE" w:rsidRPr="005C64B4">
        <w:rPr>
          <w:rFonts w:ascii="Times New Roman" w:hAnsi="Times New Roman" w:cs="Times New Roman"/>
          <w:sz w:val="24"/>
          <w:szCs w:val="24"/>
          <w:lang w:val="sv-SE"/>
        </w:rPr>
        <w:t xml:space="preserve">mengapa diskusi perspektif Freire meningkatkan Hots Pada </w:t>
      </w:r>
      <w:r w:rsidR="00B56A66" w:rsidRPr="005C64B4">
        <w:rPr>
          <w:rFonts w:ascii="Times New Roman" w:hAnsi="Times New Roman" w:cs="Times New Roman"/>
          <w:sz w:val="24"/>
          <w:szCs w:val="24"/>
          <w:lang w:val="sv-SE"/>
        </w:rPr>
        <w:t>anak kelas XII di Sma negeri 2 Denpasar</w:t>
      </w:r>
      <w:bookmarkEnd w:id="5"/>
      <w:r w:rsidR="00B56A66" w:rsidRPr="005C64B4">
        <w:rPr>
          <w:rFonts w:ascii="Times New Roman" w:hAnsi="Times New Roman" w:cs="Times New Roman"/>
          <w:sz w:val="24"/>
          <w:szCs w:val="24"/>
          <w:lang w:val="sv-SE"/>
        </w:rPr>
        <w:t xml:space="preserve">, 2) </w:t>
      </w:r>
      <w:bookmarkStart w:id="6" w:name="_Hlk197231776"/>
      <w:r w:rsidR="00B56A66" w:rsidRPr="005C64B4">
        <w:rPr>
          <w:rFonts w:ascii="Times New Roman" w:hAnsi="Times New Roman" w:cs="Times New Roman"/>
          <w:sz w:val="24"/>
          <w:szCs w:val="24"/>
          <w:lang w:val="sv-SE"/>
        </w:rPr>
        <w:t>bagaimana proses meningkatkan Hots melalui diskusi perspetif Freire</w:t>
      </w:r>
      <w:bookmarkEnd w:id="6"/>
      <w:r w:rsidR="00B56A66" w:rsidRPr="005C64B4">
        <w:rPr>
          <w:rFonts w:ascii="Times New Roman" w:hAnsi="Times New Roman" w:cs="Times New Roman"/>
          <w:sz w:val="24"/>
          <w:szCs w:val="24"/>
          <w:lang w:val="sv-SE"/>
        </w:rPr>
        <w:t xml:space="preserve">. 3) apa </w:t>
      </w:r>
      <w:bookmarkStart w:id="7" w:name="_Hlk212038111"/>
      <w:r w:rsidR="00B56A66" w:rsidRPr="005C64B4">
        <w:rPr>
          <w:rFonts w:ascii="Times New Roman" w:hAnsi="Times New Roman" w:cs="Times New Roman"/>
          <w:sz w:val="24"/>
          <w:szCs w:val="24"/>
          <w:lang w:val="sv-SE"/>
        </w:rPr>
        <w:t>implikasi dari diskusi dalam meningkatkan HOT</w:t>
      </w:r>
      <w:r w:rsidR="00324AEF" w:rsidRPr="005C64B4">
        <w:rPr>
          <w:rFonts w:ascii="Times New Roman" w:hAnsi="Times New Roman" w:cs="Times New Roman"/>
          <w:sz w:val="24"/>
          <w:szCs w:val="24"/>
          <w:lang w:val="sv-SE"/>
        </w:rPr>
        <w:t>S</w:t>
      </w:r>
      <w:r w:rsidR="00B56A66" w:rsidRPr="005C64B4">
        <w:rPr>
          <w:rFonts w:ascii="Times New Roman" w:hAnsi="Times New Roman" w:cs="Times New Roman"/>
          <w:sz w:val="24"/>
          <w:szCs w:val="24"/>
          <w:lang w:val="sv-SE"/>
        </w:rPr>
        <w:t xml:space="preserve"> siswa kelas XII</w:t>
      </w:r>
      <w:bookmarkEnd w:id="7"/>
      <w:r w:rsidR="00B56A66" w:rsidRPr="005C64B4">
        <w:rPr>
          <w:rFonts w:ascii="Times New Roman" w:hAnsi="Times New Roman" w:cs="Times New Roman"/>
          <w:sz w:val="24"/>
          <w:szCs w:val="24"/>
          <w:lang w:val="sv-SE"/>
        </w:rPr>
        <w:t>.</w:t>
      </w:r>
      <w:r w:rsidR="00F53452" w:rsidRPr="005C64B4">
        <w:rPr>
          <w:rFonts w:ascii="Times New Roman" w:hAnsi="Times New Roman" w:cs="Times New Roman"/>
          <w:sz w:val="24"/>
          <w:szCs w:val="24"/>
          <w:lang w:val="sv-SE"/>
        </w:rPr>
        <w:t xml:space="preserve"> Jurnal ini menggunakan metode kualitatif dengan metode studi dokumen dan kuantitatif sederhana yang mengkomparasi peningkatan hasil belajar sebelum dan sesudah mempraktikan membangun HOTS melalui ruang diskusi. </w:t>
      </w:r>
      <w:r w:rsidR="00DD1BAC" w:rsidRPr="005C64B4">
        <w:rPr>
          <w:rFonts w:ascii="Times New Roman" w:hAnsi="Times New Roman" w:cs="Times New Roman"/>
          <w:sz w:val="24"/>
          <w:szCs w:val="24"/>
          <w:lang w:val="sv-SE"/>
        </w:rPr>
        <w:t>Dengan demikian jurnal ini ingin membahas secara mendalam tentang proses ”Meningkatkan HOTS melalui media diskusi perspektif Paulo Freire dalam pembelajaran Agama Hindu dan Budi pekerti pada anak kelas XII di</w:t>
      </w:r>
      <w:r w:rsidR="00D84CBB" w:rsidRPr="005C64B4">
        <w:rPr>
          <w:rFonts w:ascii="Times New Roman" w:hAnsi="Times New Roman" w:cs="Times New Roman"/>
          <w:sz w:val="24"/>
          <w:szCs w:val="24"/>
          <w:lang w:val="sv-SE"/>
        </w:rPr>
        <w:t xml:space="preserve"> SMA Negeri</w:t>
      </w:r>
      <w:r w:rsidR="00DD1BAC" w:rsidRPr="005C64B4">
        <w:rPr>
          <w:rFonts w:ascii="Times New Roman" w:hAnsi="Times New Roman" w:cs="Times New Roman"/>
          <w:sz w:val="24"/>
          <w:szCs w:val="24"/>
          <w:lang w:val="sv-SE"/>
        </w:rPr>
        <w:t xml:space="preserve"> 2 </w:t>
      </w:r>
      <w:r w:rsidR="00D84CBB" w:rsidRPr="005C64B4">
        <w:rPr>
          <w:rFonts w:ascii="Times New Roman" w:hAnsi="Times New Roman" w:cs="Times New Roman"/>
          <w:sz w:val="24"/>
          <w:szCs w:val="24"/>
          <w:lang w:val="sv-SE"/>
        </w:rPr>
        <w:t>Denpasar</w:t>
      </w:r>
      <w:r w:rsidR="00DD1BAC" w:rsidRPr="005C64B4">
        <w:rPr>
          <w:rFonts w:ascii="Times New Roman" w:hAnsi="Times New Roman" w:cs="Times New Roman"/>
          <w:sz w:val="24"/>
          <w:szCs w:val="24"/>
          <w:lang w:val="sv-SE"/>
        </w:rPr>
        <w:t>”.</w:t>
      </w:r>
    </w:p>
    <w:bookmarkEnd w:id="4"/>
    <w:p w14:paraId="2E38353E" w14:textId="77777777" w:rsidR="00F53916" w:rsidRPr="005C64B4" w:rsidRDefault="00F53916" w:rsidP="00DA6500">
      <w:pPr>
        <w:spacing w:after="0" w:line="240" w:lineRule="auto"/>
        <w:jc w:val="both"/>
        <w:rPr>
          <w:rFonts w:ascii="Times New Roman" w:hAnsi="Times New Roman" w:cs="Times New Roman"/>
          <w:b/>
          <w:bCs/>
          <w:sz w:val="24"/>
          <w:szCs w:val="24"/>
          <w:lang w:val="sv-SE"/>
        </w:rPr>
      </w:pPr>
    </w:p>
    <w:p w14:paraId="0A4E58B7" w14:textId="65CE8DD8" w:rsidR="00DA77ED" w:rsidRDefault="007D5052" w:rsidP="00DA6500">
      <w:pPr>
        <w:spacing w:after="0" w:line="240" w:lineRule="auto"/>
        <w:jc w:val="both"/>
        <w:rPr>
          <w:rFonts w:ascii="Times New Roman" w:hAnsi="Times New Roman" w:cs="Times New Roman"/>
          <w:b/>
          <w:bCs/>
          <w:sz w:val="24"/>
          <w:szCs w:val="24"/>
          <w:lang w:val="sv-SE"/>
        </w:rPr>
      </w:pPr>
      <w:r>
        <w:rPr>
          <w:rFonts w:ascii="Times New Roman" w:hAnsi="Times New Roman" w:cs="Times New Roman"/>
          <w:b/>
          <w:bCs/>
          <w:sz w:val="24"/>
          <w:szCs w:val="24"/>
          <w:lang w:val="sv-SE"/>
        </w:rPr>
        <w:t xml:space="preserve">II. </w:t>
      </w:r>
      <w:r w:rsidRPr="005C64B4">
        <w:rPr>
          <w:rFonts w:ascii="Times New Roman" w:hAnsi="Times New Roman" w:cs="Times New Roman"/>
          <w:b/>
          <w:bCs/>
          <w:sz w:val="24"/>
          <w:szCs w:val="24"/>
          <w:lang w:val="sv-SE"/>
        </w:rPr>
        <w:t>PEMBAHASAN</w:t>
      </w:r>
    </w:p>
    <w:p w14:paraId="40248DEE" w14:textId="77777777" w:rsidR="00DA6500" w:rsidRPr="005C64B4" w:rsidRDefault="00DA6500" w:rsidP="00DA6500">
      <w:pPr>
        <w:spacing w:after="0" w:line="240" w:lineRule="auto"/>
        <w:jc w:val="both"/>
        <w:rPr>
          <w:rFonts w:ascii="Times New Roman" w:hAnsi="Times New Roman" w:cs="Times New Roman"/>
          <w:b/>
          <w:bCs/>
          <w:sz w:val="24"/>
          <w:szCs w:val="24"/>
          <w:lang w:val="sv-SE"/>
        </w:rPr>
      </w:pPr>
    </w:p>
    <w:p w14:paraId="55DB713B" w14:textId="01AA9197" w:rsidR="001829D3" w:rsidRPr="00DA6500" w:rsidRDefault="00E53CF5" w:rsidP="00DA6500">
      <w:pPr>
        <w:pStyle w:val="ListParagraph"/>
        <w:numPr>
          <w:ilvl w:val="0"/>
          <w:numId w:val="2"/>
        </w:numPr>
        <w:spacing w:after="0" w:line="240" w:lineRule="auto"/>
        <w:ind w:left="270" w:hanging="270"/>
        <w:jc w:val="both"/>
        <w:rPr>
          <w:rFonts w:ascii="Times New Roman" w:hAnsi="Times New Roman" w:cs="Times New Roman"/>
          <w:b/>
          <w:bCs/>
          <w:sz w:val="24"/>
          <w:szCs w:val="24"/>
          <w:lang w:val="sv-SE"/>
        </w:rPr>
      </w:pPr>
      <w:r w:rsidRPr="00DA6500">
        <w:rPr>
          <w:rFonts w:ascii="Times New Roman" w:hAnsi="Times New Roman" w:cs="Times New Roman"/>
          <w:b/>
          <w:bCs/>
          <w:sz w:val="24"/>
          <w:szCs w:val="24"/>
          <w:lang w:val="sv-SE"/>
        </w:rPr>
        <w:t>Alasan dilaksanakan</w:t>
      </w:r>
      <w:r w:rsidR="008F44F8" w:rsidRPr="00DA6500">
        <w:rPr>
          <w:rFonts w:ascii="Times New Roman" w:hAnsi="Times New Roman" w:cs="Times New Roman"/>
          <w:b/>
          <w:bCs/>
          <w:sz w:val="24"/>
          <w:szCs w:val="24"/>
          <w:lang w:val="sv-SE"/>
        </w:rPr>
        <w:t xml:space="preserve"> Diskusi Perspektif </w:t>
      </w:r>
      <w:r w:rsidR="00DD1BAC" w:rsidRPr="00DA6500">
        <w:rPr>
          <w:rFonts w:ascii="Times New Roman" w:hAnsi="Times New Roman" w:cs="Times New Roman"/>
          <w:b/>
          <w:bCs/>
          <w:sz w:val="24"/>
          <w:szCs w:val="24"/>
          <w:lang w:val="sv-SE"/>
        </w:rPr>
        <w:t xml:space="preserve">Freire </w:t>
      </w:r>
      <w:r w:rsidRPr="00DA6500">
        <w:rPr>
          <w:rFonts w:ascii="Times New Roman" w:hAnsi="Times New Roman" w:cs="Times New Roman"/>
          <w:b/>
          <w:bCs/>
          <w:sz w:val="24"/>
          <w:szCs w:val="24"/>
          <w:lang w:val="sv-SE"/>
        </w:rPr>
        <w:t xml:space="preserve">Untuk </w:t>
      </w:r>
      <w:r w:rsidR="008F44F8" w:rsidRPr="00DA6500">
        <w:rPr>
          <w:rFonts w:ascii="Times New Roman" w:hAnsi="Times New Roman" w:cs="Times New Roman"/>
          <w:b/>
          <w:bCs/>
          <w:sz w:val="24"/>
          <w:szCs w:val="24"/>
          <w:lang w:val="sv-SE"/>
        </w:rPr>
        <w:t xml:space="preserve">Meningkatkan </w:t>
      </w:r>
      <w:r w:rsidR="00DD1BAC" w:rsidRPr="00DA6500">
        <w:rPr>
          <w:rFonts w:ascii="Times New Roman" w:hAnsi="Times New Roman" w:cs="Times New Roman"/>
          <w:b/>
          <w:bCs/>
          <w:sz w:val="24"/>
          <w:szCs w:val="24"/>
          <w:lang w:val="sv-SE"/>
        </w:rPr>
        <w:t xml:space="preserve">Hots Pada </w:t>
      </w:r>
      <w:r w:rsidR="008F44F8" w:rsidRPr="00DA6500">
        <w:rPr>
          <w:rFonts w:ascii="Times New Roman" w:hAnsi="Times New Roman" w:cs="Times New Roman"/>
          <w:b/>
          <w:bCs/>
          <w:sz w:val="24"/>
          <w:szCs w:val="24"/>
          <w:lang w:val="sv-SE"/>
        </w:rPr>
        <w:t xml:space="preserve">Anak Kelas </w:t>
      </w:r>
      <w:r w:rsidR="00DD1BAC" w:rsidRPr="00DA6500">
        <w:rPr>
          <w:rFonts w:ascii="Times New Roman" w:hAnsi="Times New Roman" w:cs="Times New Roman"/>
          <w:b/>
          <w:bCs/>
          <w:sz w:val="24"/>
          <w:szCs w:val="24"/>
          <w:lang w:val="sv-SE"/>
        </w:rPr>
        <w:t xml:space="preserve">XII </w:t>
      </w:r>
      <w:r w:rsidR="008F44F8" w:rsidRPr="00DA6500">
        <w:rPr>
          <w:rFonts w:ascii="Times New Roman" w:hAnsi="Times New Roman" w:cs="Times New Roman"/>
          <w:b/>
          <w:bCs/>
          <w:sz w:val="24"/>
          <w:szCs w:val="24"/>
          <w:lang w:val="sv-SE"/>
        </w:rPr>
        <w:t xml:space="preserve">Di </w:t>
      </w:r>
      <w:r w:rsidR="00DD1BAC" w:rsidRPr="00DA6500">
        <w:rPr>
          <w:rFonts w:ascii="Times New Roman" w:hAnsi="Times New Roman" w:cs="Times New Roman"/>
          <w:b/>
          <w:bCs/>
          <w:sz w:val="24"/>
          <w:szCs w:val="24"/>
          <w:lang w:val="sv-SE"/>
        </w:rPr>
        <w:t xml:space="preserve">Sma </w:t>
      </w:r>
      <w:r w:rsidR="008F44F8" w:rsidRPr="00DA6500">
        <w:rPr>
          <w:rFonts w:ascii="Times New Roman" w:hAnsi="Times New Roman" w:cs="Times New Roman"/>
          <w:b/>
          <w:bCs/>
          <w:sz w:val="24"/>
          <w:szCs w:val="24"/>
          <w:lang w:val="sv-SE"/>
        </w:rPr>
        <w:t xml:space="preserve">Negeri 2 </w:t>
      </w:r>
      <w:r w:rsidR="00DD1BAC" w:rsidRPr="00DA6500">
        <w:rPr>
          <w:rFonts w:ascii="Times New Roman" w:hAnsi="Times New Roman" w:cs="Times New Roman"/>
          <w:b/>
          <w:bCs/>
          <w:sz w:val="24"/>
          <w:szCs w:val="24"/>
          <w:lang w:val="sv-SE"/>
        </w:rPr>
        <w:t>Denpasar</w:t>
      </w:r>
    </w:p>
    <w:p w14:paraId="69E0D469" w14:textId="7A3C68E1" w:rsidR="00F53452" w:rsidRPr="005C64B4" w:rsidRDefault="00DD1BAC" w:rsidP="00DA6500">
      <w:pPr>
        <w:spacing w:after="0" w:line="240" w:lineRule="auto"/>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ab/>
        <w:t xml:space="preserve">Filsafat Agama Hindu menegaskan bahwa manusia adalah mahluk paling sempurna karena memiliki idep, </w:t>
      </w:r>
      <w:r w:rsidRPr="005C64B4">
        <w:rPr>
          <w:rFonts w:ascii="Times New Roman" w:hAnsi="Times New Roman" w:cs="Times New Roman"/>
          <w:i/>
          <w:iCs/>
          <w:sz w:val="24"/>
          <w:szCs w:val="24"/>
          <w:lang w:val="sv-SE"/>
        </w:rPr>
        <w:t>semiotika</w:t>
      </w:r>
      <w:r w:rsidRPr="005C64B4">
        <w:rPr>
          <w:rFonts w:ascii="Times New Roman" w:hAnsi="Times New Roman" w:cs="Times New Roman"/>
          <w:sz w:val="24"/>
          <w:szCs w:val="24"/>
          <w:lang w:val="sv-SE"/>
        </w:rPr>
        <w:t xml:space="preserve"> kesempurnaan yang dilabelkan kepada manusia merupakan dari kualitas berfikirnya. Kualitas berfikir manusia selalu diikuti dengan </w:t>
      </w:r>
      <w:r w:rsidR="00CD0D5E" w:rsidRPr="005C64B4">
        <w:rPr>
          <w:rFonts w:ascii="Times New Roman" w:hAnsi="Times New Roman" w:cs="Times New Roman"/>
          <w:sz w:val="24"/>
          <w:szCs w:val="24"/>
          <w:lang w:val="sv-SE"/>
        </w:rPr>
        <w:t xml:space="preserve">kualitas atas pertanyaan dan masalah yang dipecahkanya. Sehingga dapat disimpulkan manusia adalah mahluk yang senang bertanya. Dialog tanya jawab hendaknya tidak sebatas pada pikiran, karena dialog dapat meningkatkan pemahaman atas </w:t>
      </w:r>
      <w:r w:rsidR="00CD0D5E" w:rsidRPr="005C64B4">
        <w:rPr>
          <w:rFonts w:ascii="Times New Roman" w:hAnsi="Times New Roman" w:cs="Times New Roman"/>
          <w:sz w:val="24"/>
          <w:szCs w:val="24"/>
          <w:lang w:val="sv-SE"/>
        </w:rPr>
        <w:lastRenderedPageBreak/>
        <w:t>sebuah permasalahan, mengutip pendapat Amsal (2024: 35) sesungguhnya dalam dialog mengandung dua elemen penting</w:t>
      </w:r>
      <w:r w:rsidR="00DD6A78" w:rsidRPr="005C64B4">
        <w:rPr>
          <w:rFonts w:ascii="Times New Roman" w:hAnsi="Times New Roman" w:cs="Times New Roman"/>
          <w:sz w:val="24"/>
          <w:szCs w:val="24"/>
          <w:lang w:val="sv-SE"/>
        </w:rPr>
        <w:t>: pertanyaan dan jawaban. Dua elemen ini bukan sekedar metode, melainkan esensi ilmu itu sendiri.</w:t>
      </w:r>
      <w:r w:rsidR="004A5D1B" w:rsidRPr="005C64B4">
        <w:rPr>
          <w:rFonts w:ascii="Times New Roman" w:hAnsi="Times New Roman" w:cs="Times New Roman"/>
          <w:sz w:val="24"/>
          <w:szCs w:val="24"/>
          <w:lang w:val="sv-SE"/>
        </w:rPr>
        <w:t xml:space="preserve"> </w:t>
      </w:r>
      <w:r w:rsidR="00DD6A78" w:rsidRPr="005C64B4">
        <w:rPr>
          <w:rFonts w:ascii="Times New Roman" w:hAnsi="Times New Roman" w:cs="Times New Roman"/>
          <w:sz w:val="24"/>
          <w:szCs w:val="24"/>
          <w:lang w:val="sv-SE"/>
        </w:rPr>
        <w:t xml:space="preserve"> Melalui dua hal ini ilmu berkembang, bahkan saat tertentu pertanyaan akan lebih penting dari jawaban. Narasi di atas men</w:t>
      </w:r>
      <w:r w:rsidR="00F53452" w:rsidRPr="005C64B4">
        <w:rPr>
          <w:rFonts w:ascii="Times New Roman" w:hAnsi="Times New Roman" w:cs="Times New Roman"/>
          <w:sz w:val="24"/>
          <w:szCs w:val="24"/>
          <w:lang w:val="sv-SE"/>
        </w:rPr>
        <w:t>y</w:t>
      </w:r>
      <w:r w:rsidR="00DD6A78" w:rsidRPr="005C64B4">
        <w:rPr>
          <w:rFonts w:ascii="Times New Roman" w:hAnsi="Times New Roman" w:cs="Times New Roman"/>
          <w:sz w:val="24"/>
          <w:szCs w:val="24"/>
          <w:lang w:val="sv-SE"/>
        </w:rPr>
        <w:t>a</w:t>
      </w:r>
      <w:r w:rsidR="00F53452" w:rsidRPr="005C64B4">
        <w:rPr>
          <w:rFonts w:ascii="Times New Roman" w:hAnsi="Times New Roman" w:cs="Times New Roman"/>
          <w:sz w:val="24"/>
          <w:szCs w:val="24"/>
          <w:lang w:val="sv-SE"/>
        </w:rPr>
        <w:t>ta</w:t>
      </w:r>
      <w:r w:rsidR="00DD6A78" w:rsidRPr="005C64B4">
        <w:rPr>
          <w:rFonts w:ascii="Times New Roman" w:hAnsi="Times New Roman" w:cs="Times New Roman"/>
          <w:sz w:val="24"/>
          <w:szCs w:val="24"/>
          <w:lang w:val="sv-SE"/>
        </w:rPr>
        <w:t xml:space="preserve">kan bahwa pikiran manusia akan diakui keberadaan dan kualitasnya setelah dapat membuat pertanyaan atas jawaban. </w:t>
      </w:r>
    </w:p>
    <w:p w14:paraId="36A2081E" w14:textId="77777777" w:rsidR="00F53452" w:rsidRPr="005C64B4" w:rsidRDefault="00DD6A78"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Di tengah era digital</w:t>
      </w:r>
      <w:r w:rsidR="0028328C" w:rsidRPr="005C64B4">
        <w:rPr>
          <w:rFonts w:ascii="Times New Roman" w:hAnsi="Times New Roman" w:cs="Times New Roman"/>
          <w:sz w:val="24"/>
          <w:szCs w:val="24"/>
          <w:lang w:val="sv-SE"/>
        </w:rPr>
        <w:t xml:space="preserve"> jawaban-jawaban tersaji </w:t>
      </w:r>
      <w:r w:rsidRPr="005C64B4">
        <w:rPr>
          <w:rFonts w:ascii="Times New Roman" w:hAnsi="Times New Roman" w:cs="Times New Roman"/>
          <w:sz w:val="24"/>
          <w:szCs w:val="24"/>
          <w:lang w:val="sv-SE"/>
        </w:rPr>
        <w:t xml:space="preserve">tanpa harus memberikan pertanyaan, arus informasi atas jawaban </w:t>
      </w:r>
      <w:r w:rsidR="0028328C" w:rsidRPr="005C64B4">
        <w:rPr>
          <w:rFonts w:ascii="Times New Roman" w:hAnsi="Times New Roman" w:cs="Times New Roman"/>
          <w:sz w:val="24"/>
          <w:szCs w:val="24"/>
          <w:lang w:val="sv-SE"/>
        </w:rPr>
        <w:t xml:space="preserve">justru melemahkan </w:t>
      </w:r>
      <w:r w:rsidR="0028328C" w:rsidRPr="005C64B4">
        <w:rPr>
          <w:rFonts w:ascii="Times New Roman" w:hAnsi="Times New Roman" w:cs="Times New Roman"/>
          <w:i/>
          <w:iCs/>
          <w:sz w:val="24"/>
          <w:szCs w:val="24"/>
          <w:lang w:val="sv-SE"/>
        </w:rPr>
        <w:t>insting</w:t>
      </w:r>
      <w:r w:rsidR="0028328C" w:rsidRPr="005C64B4">
        <w:rPr>
          <w:rFonts w:ascii="Times New Roman" w:hAnsi="Times New Roman" w:cs="Times New Roman"/>
          <w:sz w:val="24"/>
          <w:szCs w:val="24"/>
          <w:lang w:val="sv-SE"/>
        </w:rPr>
        <w:t xml:space="preserve"> manusia untuk tidak merujuk otak sebagai alat berfikir, pertanyaan dan perhitungan sederhanapun dewasa ini diselesaikan oleh gawai. Budaya ini menyebabkan disrupsi seakan pikiran manusia tergantikan oleh teknologi, dan fenomena ini memunculkan pemahaman ilmu lebih penting daripada adab, sehingga banyak manusia yang pintar secara akademik namun</w:t>
      </w:r>
      <w:r w:rsidR="004A5D1B" w:rsidRPr="005C64B4">
        <w:rPr>
          <w:rFonts w:ascii="Times New Roman" w:hAnsi="Times New Roman" w:cs="Times New Roman"/>
          <w:sz w:val="24"/>
          <w:szCs w:val="24"/>
          <w:lang w:val="sv-SE"/>
        </w:rPr>
        <w:t xml:space="preserve"> tidak beretika</w:t>
      </w:r>
      <w:r w:rsidR="0028328C" w:rsidRPr="005C64B4">
        <w:rPr>
          <w:rFonts w:ascii="Times New Roman" w:hAnsi="Times New Roman" w:cs="Times New Roman"/>
          <w:sz w:val="24"/>
          <w:szCs w:val="24"/>
          <w:lang w:val="sv-SE"/>
        </w:rPr>
        <w:t xml:space="preserve">. Mengutip </w:t>
      </w:r>
      <w:r w:rsidR="004A5D1B" w:rsidRPr="005C64B4">
        <w:rPr>
          <w:rFonts w:ascii="Times New Roman" w:hAnsi="Times New Roman" w:cs="Times New Roman"/>
          <w:sz w:val="24"/>
          <w:szCs w:val="24"/>
          <w:lang w:val="sv-SE"/>
        </w:rPr>
        <w:t>Confusius (dalam logika filsuf: 2025) menyatakan bahwa orang yang bertanya adalah orang yang bodoh sesaat, orang yang tidak bertanya adalah orang yang bodoh seumur hidup. Pendapat ini senada dengan pesan lama malu bertanya sesat dijalan</w:t>
      </w:r>
      <w:r w:rsidR="00652A89" w:rsidRPr="005C64B4">
        <w:rPr>
          <w:rFonts w:ascii="Times New Roman" w:hAnsi="Times New Roman" w:cs="Times New Roman"/>
          <w:sz w:val="24"/>
          <w:szCs w:val="24"/>
          <w:lang w:val="sv-SE"/>
        </w:rPr>
        <w:t>, yang mengartikan bahwa sebuah pertanyaan akan memberikan solusi atas kompleksitas permasalahan di dunia. Keterampilan berfikir atas pertanyaan melahirkan individu yang berfikir kritis dan mampu bertahan menghadapi masalah</w:t>
      </w:r>
      <w:r w:rsidR="00335C31" w:rsidRPr="005C64B4">
        <w:rPr>
          <w:rFonts w:ascii="Times New Roman" w:hAnsi="Times New Roman" w:cs="Times New Roman"/>
          <w:sz w:val="24"/>
          <w:szCs w:val="24"/>
          <w:lang w:val="sv-SE"/>
        </w:rPr>
        <w:t xml:space="preserve"> yang tidak biasa, inilah yang disebut pola pikir HOTS (</w:t>
      </w:r>
      <w:r w:rsidR="00335C31" w:rsidRPr="005C64B4">
        <w:rPr>
          <w:rFonts w:ascii="Times New Roman" w:hAnsi="Times New Roman" w:cs="Times New Roman"/>
          <w:i/>
          <w:iCs/>
          <w:sz w:val="24"/>
          <w:szCs w:val="24"/>
          <w:lang w:val="sv-SE"/>
        </w:rPr>
        <w:t>Higher Order Thinking Skill</w:t>
      </w:r>
      <w:r w:rsidR="00335C31" w:rsidRPr="005C64B4">
        <w:rPr>
          <w:rFonts w:ascii="Times New Roman" w:hAnsi="Times New Roman" w:cs="Times New Roman"/>
          <w:sz w:val="24"/>
          <w:szCs w:val="24"/>
          <w:lang w:val="sv-SE"/>
        </w:rPr>
        <w:t xml:space="preserve">) mengutip pendapat Stein and Lane (dalam Winarti&amp;Istiyono, 2020: 27) menyatakan HOTS adalah berpikir kompleks, berpikir </w:t>
      </w:r>
      <w:r w:rsidR="00335C31" w:rsidRPr="005C64B4">
        <w:rPr>
          <w:rFonts w:ascii="Times New Roman" w:hAnsi="Times New Roman" w:cs="Times New Roman"/>
          <w:i/>
          <w:iCs/>
          <w:sz w:val="24"/>
          <w:szCs w:val="24"/>
          <w:lang w:val="sv-SE"/>
        </w:rPr>
        <w:t>non algoritmik</w:t>
      </w:r>
      <w:r w:rsidR="00335C31" w:rsidRPr="005C64B4">
        <w:rPr>
          <w:rFonts w:ascii="Times New Roman" w:hAnsi="Times New Roman" w:cs="Times New Roman"/>
          <w:sz w:val="24"/>
          <w:szCs w:val="24"/>
          <w:lang w:val="sv-SE"/>
        </w:rPr>
        <w:t xml:space="preserve"> dalam memecahkan soal yang sulit dan tidak terprediksi, memecahkan masalah secara eksplisit. Selain itu Lavonen dan Meisalo  (dalam Winati&amp;Istiyono, 2020:28), kreatif dan berpikir kritis, dan pemecahan masalah, </w:t>
      </w:r>
      <w:r w:rsidR="00335C31" w:rsidRPr="005C64B4">
        <w:rPr>
          <w:rFonts w:ascii="Times New Roman" w:hAnsi="Times New Roman" w:cs="Times New Roman"/>
          <w:sz w:val="24"/>
          <w:szCs w:val="24"/>
          <w:lang w:val="sv-SE"/>
        </w:rPr>
        <w:t xml:space="preserve">termasuk kemampuan berpikir tingkat tinggi. </w:t>
      </w:r>
    </w:p>
    <w:p w14:paraId="14EACDE7" w14:textId="77777777" w:rsidR="00F53452" w:rsidRPr="005C64B4" w:rsidRDefault="00335C31"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Dengan demikian dapat disimpulkan bahwa berpikir kritis merupakan sebuah keterampilan  </w:t>
      </w:r>
      <w:r w:rsidR="00C05476" w:rsidRPr="005C64B4">
        <w:rPr>
          <w:rFonts w:ascii="Times New Roman" w:hAnsi="Times New Roman" w:cs="Times New Roman"/>
          <w:sz w:val="24"/>
          <w:szCs w:val="24"/>
          <w:lang w:val="sv-SE"/>
        </w:rPr>
        <w:t xml:space="preserve">sebagai </w:t>
      </w:r>
      <w:r w:rsidR="00C05476" w:rsidRPr="005C64B4">
        <w:rPr>
          <w:rFonts w:ascii="Times New Roman" w:hAnsi="Times New Roman" w:cs="Times New Roman"/>
          <w:i/>
          <w:iCs/>
          <w:sz w:val="24"/>
          <w:szCs w:val="24"/>
          <w:lang w:val="sv-SE"/>
        </w:rPr>
        <w:t>problem solving</w:t>
      </w:r>
      <w:r w:rsidR="00C05476" w:rsidRPr="005C64B4">
        <w:rPr>
          <w:rFonts w:ascii="Times New Roman" w:hAnsi="Times New Roman" w:cs="Times New Roman"/>
          <w:sz w:val="24"/>
          <w:szCs w:val="24"/>
          <w:lang w:val="sv-SE"/>
        </w:rPr>
        <w:t xml:space="preserve">, yang membawa manusia menjadi generasi tangguh dalam menghadapi dinamika kehidupan. Alasan untuk memilki ketrampilan HOTS melalui bertanya dalam dialog adalah untuk mendapatkan makna, megutip Freire (2024: 63) hanya melalui komunikasi, hidup manusia bisa mendapatkan makna, pemikiran sang guru harus dibuktikan dengan pembuktian yang ada pada pemikiran </w:t>
      </w:r>
      <w:r w:rsidR="00687BD3" w:rsidRPr="005C64B4">
        <w:rPr>
          <w:rFonts w:ascii="Times New Roman" w:hAnsi="Times New Roman" w:cs="Times New Roman"/>
          <w:sz w:val="24"/>
          <w:szCs w:val="24"/>
          <w:lang w:val="sv-SE"/>
        </w:rPr>
        <w:t xml:space="preserve">sang murid. Guru tidak bisa berpikir untuk muridnya atau memaksakan pikiranya kepada muridnya. Pemikiran yang asli adalah pemikiran yang menyangkut realitas, bukan berada pada keterasingan menara gading namun hanya pada komunikasi. </w:t>
      </w:r>
      <w:r w:rsidR="00B24F4F" w:rsidRPr="005C64B4">
        <w:rPr>
          <w:rFonts w:ascii="Times New Roman" w:hAnsi="Times New Roman" w:cs="Times New Roman"/>
          <w:sz w:val="24"/>
          <w:szCs w:val="24"/>
          <w:lang w:val="sv-SE"/>
        </w:rPr>
        <w:t>D</w:t>
      </w:r>
      <w:r w:rsidR="00687BD3" w:rsidRPr="005C64B4">
        <w:rPr>
          <w:rFonts w:ascii="Times New Roman" w:hAnsi="Times New Roman" w:cs="Times New Roman"/>
          <w:sz w:val="24"/>
          <w:szCs w:val="24"/>
          <w:lang w:val="sv-SE"/>
        </w:rPr>
        <w:t xml:space="preserve">engan demikian hanya komunikasi yang dapat merefleksi keberadaan manusia sebagai </w:t>
      </w:r>
      <w:r w:rsidR="00687BD3" w:rsidRPr="005C64B4">
        <w:rPr>
          <w:rFonts w:ascii="Times New Roman" w:hAnsi="Times New Roman" w:cs="Times New Roman"/>
          <w:i/>
          <w:iCs/>
          <w:sz w:val="24"/>
          <w:szCs w:val="24"/>
          <w:lang w:val="sv-SE"/>
        </w:rPr>
        <w:t>goals</w:t>
      </w:r>
      <w:r w:rsidR="00687BD3" w:rsidRPr="005C64B4">
        <w:rPr>
          <w:rFonts w:ascii="Times New Roman" w:hAnsi="Times New Roman" w:cs="Times New Roman"/>
          <w:sz w:val="24"/>
          <w:szCs w:val="24"/>
          <w:lang w:val="sv-SE"/>
        </w:rPr>
        <w:t xml:space="preserve"> solusi. Freire menalarkan bahwa komunikasi melalui dialog memberikan kualitas dalam berfikir, pun demikian pemikiran dari murid tidak dapat dipola sesuai dengan keinginan guru, justru para murid direduksi pemikiranya melalui permasalahan dilapangan yang dihadapkan oleh guru dan masyarakat melalui praktis berpikir kritis, </w:t>
      </w:r>
      <w:r w:rsidR="00945BF4" w:rsidRPr="005C64B4">
        <w:rPr>
          <w:rFonts w:ascii="Times New Roman" w:hAnsi="Times New Roman" w:cs="Times New Roman"/>
          <w:sz w:val="24"/>
          <w:szCs w:val="24"/>
          <w:lang w:val="sv-SE"/>
        </w:rPr>
        <w:t>sehingga akan terciptanya harmoni kehidupan  harapan dan kenyataan.</w:t>
      </w:r>
      <w:r w:rsidR="00B5539A" w:rsidRPr="005C64B4">
        <w:rPr>
          <w:rFonts w:ascii="Times New Roman" w:hAnsi="Times New Roman" w:cs="Times New Roman"/>
          <w:sz w:val="24"/>
          <w:szCs w:val="24"/>
          <w:lang w:val="sv-SE"/>
        </w:rPr>
        <w:t xml:space="preserve"> </w:t>
      </w:r>
    </w:p>
    <w:p w14:paraId="03EB9675" w14:textId="04FACAE6" w:rsidR="0022165C" w:rsidRPr="005C64B4" w:rsidRDefault="00B5539A"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Diskusi kritis perlu dilakukan di ruang kelas, mengingat pertanyaan yang semakin kompleks, dan terkadang menyudutkan, pandangan skeptis hingga </w:t>
      </w:r>
      <w:r w:rsidRPr="005C64B4">
        <w:rPr>
          <w:rFonts w:ascii="Times New Roman" w:hAnsi="Times New Roman" w:cs="Times New Roman"/>
          <w:i/>
          <w:iCs/>
          <w:sz w:val="24"/>
          <w:szCs w:val="24"/>
          <w:lang w:val="sv-SE"/>
        </w:rPr>
        <w:t>antagonis</w:t>
      </w:r>
      <w:r w:rsidRPr="005C64B4">
        <w:rPr>
          <w:rFonts w:ascii="Times New Roman" w:hAnsi="Times New Roman" w:cs="Times New Roman"/>
          <w:sz w:val="24"/>
          <w:szCs w:val="24"/>
          <w:lang w:val="sv-SE"/>
        </w:rPr>
        <w:t xml:space="preserve"> dilabelkan pada agama Hindu, hingga anak-anak tidak dapat mengadvokasi dan kehilangan kepercayaan diri untuk menganut agama Hindu, setelah </w:t>
      </w:r>
      <w:r w:rsidR="00DA56A3" w:rsidRPr="005C64B4">
        <w:rPr>
          <w:rFonts w:ascii="Times New Roman" w:hAnsi="Times New Roman" w:cs="Times New Roman"/>
          <w:sz w:val="24"/>
          <w:szCs w:val="24"/>
          <w:lang w:val="sv-SE"/>
        </w:rPr>
        <w:t>ketidak percayaan diri muncul</w:t>
      </w:r>
      <w:r w:rsidRPr="005C64B4">
        <w:rPr>
          <w:rFonts w:ascii="Times New Roman" w:hAnsi="Times New Roman" w:cs="Times New Roman"/>
          <w:sz w:val="24"/>
          <w:szCs w:val="24"/>
          <w:lang w:val="sv-SE"/>
        </w:rPr>
        <w:t xml:space="preserve">, disanalah peran konversi muncul dan agama Hindu ditinggalkan oleh </w:t>
      </w:r>
      <w:r w:rsidR="00DA56A3" w:rsidRPr="005C64B4">
        <w:rPr>
          <w:rFonts w:ascii="Times New Roman" w:hAnsi="Times New Roman" w:cs="Times New Roman"/>
          <w:sz w:val="24"/>
          <w:szCs w:val="24"/>
          <w:lang w:val="sv-SE"/>
        </w:rPr>
        <w:t xml:space="preserve">para </w:t>
      </w:r>
      <w:r w:rsidRPr="005C64B4">
        <w:rPr>
          <w:rFonts w:ascii="Times New Roman" w:hAnsi="Times New Roman" w:cs="Times New Roman"/>
          <w:sz w:val="24"/>
          <w:szCs w:val="24"/>
          <w:lang w:val="sv-SE"/>
        </w:rPr>
        <w:t xml:space="preserve">penganutnya. </w:t>
      </w:r>
      <w:r w:rsidR="00DA56A3" w:rsidRPr="005C64B4">
        <w:rPr>
          <w:rFonts w:ascii="Times New Roman" w:hAnsi="Times New Roman" w:cs="Times New Roman"/>
          <w:sz w:val="24"/>
          <w:szCs w:val="24"/>
          <w:lang w:val="sv-SE"/>
        </w:rPr>
        <w:t xml:space="preserve">Ini adalah masalah besar bagi umat generasi Hindu, dan tentunya harus ada upaya preventive untuk menanamkan rasa percaya </w:t>
      </w:r>
      <w:r w:rsidR="00DA56A3" w:rsidRPr="005C64B4">
        <w:rPr>
          <w:rFonts w:ascii="Times New Roman" w:hAnsi="Times New Roman" w:cs="Times New Roman"/>
          <w:sz w:val="24"/>
          <w:szCs w:val="24"/>
          <w:lang w:val="sv-SE"/>
        </w:rPr>
        <w:lastRenderedPageBreak/>
        <w:t xml:space="preserve">diri beragama Hindu. </w:t>
      </w:r>
      <w:r w:rsidR="00B24F4F" w:rsidRPr="005C64B4">
        <w:rPr>
          <w:rFonts w:ascii="Times New Roman" w:hAnsi="Times New Roman" w:cs="Times New Roman"/>
          <w:sz w:val="24"/>
          <w:szCs w:val="24"/>
          <w:lang w:val="sv-SE"/>
        </w:rPr>
        <w:t>Mengutip pendapat</w:t>
      </w:r>
      <w:r w:rsidR="00E24B79" w:rsidRPr="005C64B4">
        <w:rPr>
          <w:rFonts w:ascii="Times New Roman" w:hAnsi="Times New Roman" w:cs="Times New Roman"/>
          <w:sz w:val="24"/>
          <w:szCs w:val="24"/>
          <w:lang w:val="sv-SE"/>
        </w:rPr>
        <w:t xml:space="preserve"> </w:t>
      </w:r>
      <w:r w:rsidR="00B24F4F" w:rsidRPr="005C64B4">
        <w:rPr>
          <w:rFonts w:ascii="Times New Roman" w:hAnsi="Times New Roman" w:cs="Times New Roman"/>
          <w:sz w:val="24"/>
          <w:szCs w:val="24"/>
          <w:lang w:val="sv-SE"/>
        </w:rPr>
        <w:t>Putra (2018:2) menyatakan salah satu penyebab umat Hindu lebih percaya diri adalah karena mereka memahami secara mendasar ajaran Hindu sehingga mereka memiliki wawasan atau pengetahuan yang dapat dijadikan dasar berdialog. Sedangkan yang tidak percaya diri kurangnya pemahaman tentang agama Hindu dibandingkan teman-teman agama lain, sehingga takut kalah berdialog</w:t>
      </w:r>
      <w:r w:rsidR="00DA56A3" w:rsidRPr="005C64B4">
        <w:rPr>
          <w:rFonts w:ascii="Times New Roman" w:hAnsi="Times New Roman" w:cs="Times New Roman"/>
          <w:sz w:val="24"/>
          <w:szCs w:val="24"/>
          <w:lang w:val="sv-SE"/>
        </w:rPr>
        <w:t xml:space="preserve">. Pendapat di atas menegaskan bahwa pemahaman ajaran agama Hindu adalah salah satu kunci keberhasilan berdialog. </w:t>
      </w:r>
    </w:p>
    <w:p w14:paraId="0D452F0B" w14:textId="77777777" w:rsidR="00F53916" w:rsidRPr="005C64B4" w:rsidRDefault="00DA56A3"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Dengan diskusi dikelas tentunya banyak kasus dan pertanyaan yang dapat terjawab, sehingga hasil jawaban yang didiskusikan dapat mengakomodir pertanyaan dan praduga dalam agama Hindu secara cerdas. Dengan media diskusi dalam pelajaran Agama Hindu, para murid secara tidak langsung berpartisapasi berpikir kritis, karena mendapatkan jawaban </w:t>
      </w:r>
      <w:r w:rsidR="000F41C1" w:rsidRPr="005C64B4">
        <w:rPr>
          <w:rFonts w:ascii="Times New Roman" w:hAnsi="Times New Roman" w:cs="Times New Roman"/>
          <w:sz w:val="24"/>
          <w:szCs w:val="24"/>
          <w:lang w:val="sv-SE"/>
        </w:rPr>
        <w:t>atas</w:t>
      </w:r>
      <w:r w:rsidRPr="005C64B4">
        <w:rPr>
          <w:rFonts w:ascii="Times New Roman" w:hAnsi="Times New Roman" w:cs="Times New Roman"/>
          <w:sz w:val="24"/>
          <w:szCs w:val="24"/>
          <w:lang w:val="sv-SE"/>
        </w:rPr>
        <w:t xml:space="preserve"> pertanyaan dan kasus-kasus yang mereka alami selama ini. </w:t>
      </w:r>
      <w:r w:rsidR="00BF4EEF" w:rsidRPr="005C64B4">
        <w:rPr>
          <w:rFonts w:ascii="Times New Roman" w:hAnsi="Times New Roman" w:cs="Times New Roman"/>
          <w:sz w:val="24"/>
          <w:szCs w:val="24"/>
          <w:lang w:val="sv-SE"/>
        </w:rPr>
        <w:t xml:space="preserve">Mengutip Fuad Hasan (dalam Suda: 2018) yang menyatakan bahwa pendidikan adalah kegiatan pembelajaran, pembiasaan dan peneladanan, proses diskusi dan dialog apabila dibiasakan akan menjadi budaya bagi murid untuk selalu percaya diri dalam bertanya. </w:t>
      </w:r>
    </w:p>
    <w:p w14:paraId="52A5A8BB" w14:textId="3D5F54CE" w:rsidR="00335C31" w:rsidRPr="005C64B4" w:rsidRDefault="00BF4EEF"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Demikian hendaknya diskusi dalam pembelajaran agama Hindu dilaksanakan, generasi muda Hindu tidak hanya sebagai objek untuk pembelajaran agama Hindu, tetapi juga sebagai subjek yang aktif dalam menjabarkan ajaran-ajaran Hindu, sehingga dapat memberikan pemahaman yang baik dan benar tentang pandangan hidup, nilai-nilai dan etika Hindu baik kepada teman sedharma </w:t>
      </w:r>
      <w:r w:rsidR="000F41C1" w:rsidRPr="005C64B4">
        <w:rPr>
          <w:rFonts w:ascii="Times New Roman" w:hAnsi="Times New Roman" w:cs="Times New Roman"/>
          <w:sz w:val="24"/>
          <w:szCs w:val="24"/>
          <w:lang w:val="sv-SE"/>
        </w:rPr>
        <w:t xml:space="preserve">maupun dari keyakinan lain. Selain itu mereka juga dapat berperan aktif dalam menangkal budaya framing yang muncul dari berita </w:t>
      </w:r>
      <w:r w:rsidR="000F41C1" w:rsidRPr="005C64B4">
        <w:rPr>
          <w:rFonts w:ascii="Times New Roman" w:hAnsi="Times New Roman" w:cs="Times New Roman"/>
          <w:i/>
          <w:iCs/>
          <w:sz w:val="24"/>
          <w:szCs w:val="24"/>
          <w:lang w:val="sv-SE"/>
        </w:rPr>
        <w:t>hoaks</w:t>
      </w:r>
      <w:r w:rsidR="000F41C1" w:rsidRPr="005C64B4">
        <w:rPr>
          <w:rFonts w:ascii="Times New Roman" w:hAnsi="Times New Roman" w:cs="Times New Roman"/>
          <w:sz w:val="24"/>
          <w:szCs w:val="24"/>
          <w:lang w:val="sv-SE"/>
        </w:rPr>
        <w:t xml:space="preserve"> dan </w:t>
      </w:r>
      <w:r w:rsidR="008C51DB" w:rsidRPr="005C64B4">
        <w:rPr>
          <w:rFonts w:ascii="Times New Roman" w:hAnsi="Times New Roman" w:cs="Times New Roman"/>
          <w:i/>
          <w:iCs/>
          <w:sz w:val="24"/>
          <w:szCs w:val="24"/>
          <w:lang w:val="sv-SE"/>
        </w:rPr>
        <w:t>radikalisme</w:t>
      </w:r>
      <w:r w:rsidR="008C51DB" w:rsidRPr="005C64B4">
        <w:rPr>
          <w:rFonts w:ascii="Times New Roman" w:hAnsi="Times New Roman" w:cs="Times New Roman"/>
          <w:sz w:val="24"/>
          <w:szCs w:val="24"/>
          <w:lang w:val="sv-SE"/>
        </w:rPr>
        <w:t xml:space="preserve">, yang dewasa ini marak terjadi. </w:t>
      </w:r>
    </w:p>
    <w:p w14:paraId="095A3D02" w14:textId="24C0AB1E" w:rsidR="008F44F8" w:rsidRPr="005C64B4" w:rsidRDefault="008F44F8" w:rsidP="00DA6500">
      <w:pPr>
        <w:spacing w:after="0" w:line="240" w:lineRule="auto"/>
        <w:jc w:val="both"/>
        <w:rPr>
          <w:rFonts w:ascii="Times New Roman" w:hAnsi="Times New Roman" w:cs="Times New Roman"/>
          <w:sz w:val="24"/>
          <w:szCs w:val="24"/>
          <w:lang w:val="sv-SE"/>
        </w:rPr>
      </w:pPr>
    </w:p>
    <w:p w14:paraId="6BFF5D33" w14:textId="64868DBA" w:rsidR="00335C31" w:rsidRPr="007D5052" w:rsidRDefault="00E667A4" w:rsidP="00DA6500">
      <w:pPr>
        <w:pStyle w:val="ListParagraph"/>
        <w:numPr>
          <w:ilvl w:val="0"/>
          <w:numId w:val="1"/>
        </w:numPr>
        <w:spacing w:after="0" w:line="240" w:lineRule="auto"/>
        <w:jc w:val="both"/>
        <w:rPr>
          <w:rFonts w:ascii="Times New Roman" w:hAnsi="Times New Roman" w:cs="Times New Roman"/>
          <w:b/>
          <w:bCs/>
          <w:sz w:val="24"/>
          <w:szCs w:val="24"/>
          <w:lang w:val="sv-SE"/>
        </w:rPr>
      </w:pPr>
      <w:r w:rsidRPr="007D5052">
        <w:rPr>
          <w:rFonts w:ascii="Times New Roman" w:hAnsi="Times New Roman" w:cs="Times New Roman"/>
          <w:b/>
          <w:bCs/>
          <w:sz w:val="24"/>
          <w:szCs w:val="24"/>
          <w:lang w:val="sv-SE"/>
        </w:rPr>
        <w:t xml:space="preserve">Proses </w:t>
      </w:r>
      <w:r w:rsidR="00E53CF5" w:rsidRPr="007D5052">
        <w:rPr>
          <w:rFonts w:ascii="Times New Roman" w:hAnsi="Times New Roman" w:cs="Times New Roman"/>
          <w:b/>
          <w:bCs/>
          <w:sz w:val="24"/>
          <w:szCs w:val="24"/>
          <w:lang w:val="sv-SE"/>
        </w:rPr>
        <w:t>Implementasi</w:t>
      </w:r>
      <w:r w:rsidR="008F44F8" w:rsidRPr="007D5052">
        <w:rPr>
          <w:rFonts w:ascii="Times New Roman" w:hAnsi="Times New Roman" w:cs="Times New Roman"/>
          <w:b/>
          <w:bCs/>
          <w:sz w:val="24"/>
          <w:szCs w:val="24"/>
          <w:lang w:val="sv-SE"/>
        </w:rPr>
        <w:t xml:space="preserve"> </w:t>
      </w:r>
      <w:bookmarkStart w:id="8" w:name="_Hlk212038138"/>
      <w:r w:rsidR="008F44F8" w:rsidRPr="007D5052">
        <w:rPr>
          <w:rFonts w:ascii="Times New Roman" w:hAnsi="Times New Roman" w:cs="Times New Roman"/>
          <w:b/>
          <w:bCs/>
          <w:sz w:val="24"/>
          <w:szCs w:val="24"/>
          <w:lang w:val="sv-SE"/>
        </w:rPr>
        <w:t>Meningkatkan Hots Melalui Diskusi Perspetif Freire</w:t>
      </w:r>
      <w:bookmarkEnd w:id="8"/>
    </w:p>
    <w:p w14:paraId="710BAE55" w14:textId="67402C07" w:rsidR="00E667A4" w:rsidRPr="005C64B4" w:rsidRDefault="00E667A4" w:rsidP="00DA6500">
      <w:pPr>
        <w:spacing w:after="0" w:line="240" w:lineRule="auto"/>
        <w:jc w:val="both"/>
        <w:rPr>
          <w:rFonts w:ascii="Times New Roman" w:hAnsi="Times New Roman" w:cs="Times New Roman"/>
          <w:b/>
          <w:bCs/>
          <w:sz w:val="24"/>
          <w:szCs w:val="24"/>
          <w:lang w:val="sv-SE"/>
        </w:rPr>
      </w:pPr>
    </w:p>
    <w:p w14:paraId="7966DAF5" w14:textId="23E6011B" w:rsidR="00E667A4" w:rsidRPr="005C64B4" w:rsidRDefault="0022165C" w:rsidP="00DA6500">
      <w:pPr>
        <w:spacing w:after="0" w:line="240" w:lineRule="auto"/>
        <w:jc w:val="both"/>
        <w:rPr>
          <w:rFonts w:ascii="Times New Roman" w:hAnsi="Times New Roman" w:cs="Times New Roman"/>
          <w:b/>
          <w:bCs/>
          <w:sz w:val="24"/>
          <w:szCs w:val="24"/>
          <w:lang w:val="sv-SE"/>
        </w:rPr>
      </w:pPr>
      <w:r w:rsidRPr="005C64B4">
        <w:rPr>
          <w:rFonts w:ascii="Times New Roman" w:hAnsi="Times New Roman" w:cs="Times New Roman"/>
          <w:b/>
          <w:bCs/>
          <w:noProof/>
          <w:sz w:val="24"/>
          <w:szCs w:val="24"/>
          <w:lang w:val="en-US"/>
        </w:rPr>
        <w:drawing>
          <wp:anchor distT="0" distB="0" distL="114300" distR="114300" simplePos="0" relativeHeight="251658240" behindDoc="0" locked="0" layoutInCell="1" allowOverlap="1" wp14:anchorId="6F5E7CB2" wp14:editId="48FC726D">
            <wp:simplePos x="0" y="0"/>
            <wp:positionH relativeFrom="column">
              <wp:posOffset>78741</wp:posOffset>
            </wp:positionH>
            <wp:positionV relativeFrom="paragraph">
              <wp:posOffset>64770</wp:posOffset>
            </wp:positionV>
            <wp:extent cx="2647950" cy="2052955"/>
            <wp:effectExtent l="0" t="0" r="0" b="4445"/>
            <wp:wrapNone/>
            <wp:docPr id="27194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946416" name="Picture 271946416"/>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647950" cy="2052955"/>
                    </a:xfrm>
                    <a:prstGeom prst="rect">
                      <a:avLst/>
                    </a:prstGeom>
                  </pic:spPr>
                </pic:pic>
              </a:graphicData>
            </a:graphic>
            <wp14:sizeRelH relativeFrom="margin">
              <wp14:pctWidth>0</wp14:pctWidth>
            </wp14:sizeRelH>
            <wp14:sizeRelV relativeFrom="margin">
              <wp14:pctHeight>0</wp14:pctHeight>
            </wp14:sizeRelV>
          </wp:anchor>
        </w:drawing>
      </w:r>
    </w:p>
    <w:p w14:paraId="40D9AC6B" w14:textId="18BBD42A" w:rsidR="00E667A4" w:rsidRPr="005C64B4" w:rsidRDefault="00E667A4" w:rsidP="00DA6500">
      <w:pPr>
        <w:spacing w:after="0" w:line="240" w:lineRule="auto"/>
        <w:jc w:val="both"/>
        <w:rPr>
          <w:rFonts w:ascii="Times New Roman" w:hAnsi="Times New Roman" w:cs="Times New Roman"/>
          <w:b/>
          <w:bCs/>
          <w:sz w:val="24"/>
          <w:szCs w:val="24"/>
          <w:lang w:val="sv-SE"/>
        </w:rPr>
      </w:pPr>
    </w:p>
    <w:p w14:paraId="2784F7EA" w14:textId="77777777" w:rsidR="008F44F8" w:rsidRPr="005C64B4" w:rsidRDefault="008F44F8" w:rsidP="00DA6500">
      <w:pPr>
        <w:spacing w:after="0" w:line="240" w:lineRule="auto"/>
        <w:jc w:val="both"/>
        <w:rPr>
          <w:rFonts w:ascii="Times New Roman" w:hAnsi="Times New Roman" w:cs="Times New Roman"/>
          <w:b/>
          <w:bCs/>
          <w:sz w:val="24"/>
          <w:szCs w:val="24"/>
          <w:lang w:val="sv-SE"/>
        </w:rPr>
      </w:pPr>
    </w:p>
    <w:p w14:paraId="66FA8A82"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1B0EC58B" w14:textId="77777777"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0CCAC46B"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327156F8"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5B05F6F6"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4504EAA7"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7C4DC317"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5CA2EC02"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60D601B7" w14:textId="77777777" w:rsidR="00E667A4" w:rsidRPr="005C64B4" w:rsidRDefault="00E667A4" w:rsidP="00DA6500">
      <w:pPr>
        <w:spacing w:after="0" w:line="240" w:lineRule="auto"/>
        <w:ind w:firstLine="720"/>
        <w:jc w:val="both"/>
        <w:rPr>
          <w:rFonts w:ascii="Times New Roman" w:hAnsi="Times New Roman" w:cs="Times New Roman"/>
          <w:sz w:val="24"/>
          <w:szCs w:val="24"/>
          <w:lang w:val="sv-SE"/>
        </w:rPr>
      </w:pPr>
    </w:p>
    <w:p w14:paraId="38A8D50C" w14:textId="3C557954" w:rsidR="00E667A4" w:rsidRPr="005C64B4" w:rsidRDefault="00470C34" w:rsidP="00DA6500">
      <w:pPr>
        <w:spacing w:after="0" w:line="240" w:lineRule="auto"/>
        <w:ind w:firstLine="720"/>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Gambar. 2.1</w:t>
      </w:r>
    </w:p>
    <w:p w14:paraId="79C26D3A" w14:textId="6C5CE40F" w:rsidR="00470C34" w:rsidRPr="005C64B4" w:rsidRDefault="00470C34" w:rsidP="00DA6500">
      <w:pPr>
        <w:spacing w:after="0" w:line="240" w:lineRule="auto"/>
        <w:ind w:firstLine="720"/>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Sirkulasi Tahapan Pelaksanaan</w:t>
      </w:r>
    </w:p>
    <w:p w14:paraId="65BE25CA" w14:textId="77777777" w:rsidR="00E667A4" w:rsidRPr="005C64B4" w:rsidRDefault="00E667A4" w:rsidP="00DA6500">
      <w:pPr>
        <w:spacing w:after="0" w:line="240" w:lineRule="auto"/>
        <w:ind w:firstLine="720"/>
        <w:jc w:val="center"/>
        <w:rPr>
          <w:rFonts w:ascii="Times New Roman" w:hAnsi="Times New Roman" w:cs="Times New Roman"/>
          <w:sz w:val="24"/>
          <w:szCs w:val="24"/>
          <w:lang w:val="sv-SE"/>
        </w:rPr>
      </w:pPr>
    </w:p>
    <w:p w14:paraId="1D26BBAF" w14:textId="77777777" w:rsidR="007A7782" w:rsidRPr="005C64B4" w:rsidRDefault="00C94A97"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Pada hakikatnya, manusia adalah makhluk yang bertanya. Sebagai contoh, dar</w:t>
      </w:r>
      <w:r w:rsidR="00E53CF5" w:rsidRPr="005C64B4">
        <w:rPr>
          <w:rFonts w:ascii="Times New Roman" w:hAnsi="Times New Roman" w:cs="Times New Roman"/>
          <w:sz w:val="24"/>
          <w:szCs w:val="24"/>
          <w:lang w:val="sv-SE"/>
        </w:rPr>
        <w:t xml:space="preserve">i usia balita </w:t>
      </w:r>
      <w:r w:rsidRPr="005C64B4">
        <w:rPr>
          <w:rFonts w:ascii="Times New Roman" w:hAnsi="Times New Roman" w:cs="Times New Roman"/>
          <w:sz w:val="24"/>
          <w:szCs w:val="24"/>
          <w:lang w:val="sv-SE"/>
        </w:rPr>
        <w:t>manusia, senantiasa melont</w:t>
      </w:r>
      <w:r w:rsidR="006A336B" w:rsidRPr="005C64B4">
        <w:rPr>
          <w:rFonts w:ascii="Times New Roman" w:hAnsi="Times New Roman" w:cs="Times New Roman"/>
          <w:sz w:val="24"/>
          <w:szCs w:val="24"/>
          <w:lang w:val="sv-SE"/>
        </w:rPr>
        <w:t>a</w:t>
      </w:r>
      <w:r w:rsidRPr="005C64B4">
        <w:rPr>
          <w:rFonts w:ascii="Times New Roman" w:hAnsi="Times New Roman" w:cs="Times New Roman"/>
          <w:sz w:val="24"/>
          <w:szCs w:val="24"/>
          <w:lang w:val="sv-SE"/>
        </w:rPr>
        <w:t xml:space="preserve">rkan pertanyaan-pertanyaan dengan menggunakan bahasa simbolik melalui </w:t>
      </w:r>
      <w:r w:rsidR="00E53CF5" w:rsidRPr="005C64B4">
        <w:rPr>
          <w:rFonts w:ascii="Times New Roman" w:hAnsi="Times New Roman" w:cs="Times New Roman"/>
          <w:sz w:val="24"/>
          <w:szCs w:val="24"/>
          <w:lang w:val="sv-SE"/>
        </w:rPr>
        <w:t xml:space="preserve">menunjuk atau </w:t>
      </w:r>
      <w:r w:rsidR="00E53CF5" w:rsidRPr="005C64B4">
        <w:rPr>
          <w:rFonts w:ascii="Times New Roman" w:hAnsi="Times New Roman" w:cs="Times New Roman"/>
          <w:i/>
          <w:iCs/>
          <w:sz w:val="24"/>
          <w:szCs w:val="24"/>
          <w:lang w:val="sv-SE"/>
        </w:rPr>
        <w:t>berceloteh</w:t>
      </w:r>
      <w:r w:rsidRPr="005C64B4">
        <w:rPr>
          <w:rFonts w:ascii="Times New Roman" w:hAnsi="Times New Roman" w:cs="Times New Roman"/>
          <w:sz w:val="24"/>
          <w:szCs w:val="24"/>
          <w:lang w:val="sv-SE"/>
        </w:rPr>
        <w:t>. Seiring waktu berjalan, manusia pun bertumbuh dan berkembang hingga pertanyaan-pertanyaan pun menjadi banyak, seolah tiada henti untuk mengetahui segala hal. Ia bertanya tentang benda-benda di sekitar, orang-orang, binatang, tumbuhan, alam semesta, tuhan, dan objek-objek lainnya.</w:t>
      </w:r>
      <w:r w:rsidR="006A336B" w:rsidRPr="005C64B4">
        <w:rPr>
          <w:rFonts w:ascii="Times New Roman" w:hAnsi="Times New Roman" w:cs="Times New Roman"/>
          <w:sz w:val="24"/>
          <w:szCs w:val="24"/>
          <w:lang w:val="sv-SE"/>
        </w:rPr>
        <w:t xml:space="preserve"> </w:t>
      </w:r>
      <w:r w:rsidRPr="005C64B4">
        <w:rPr>
          <w:rFonts w:ascii="Times New Roman" w:hAnsi="Times New Roman" w:cs="Times New Roman"/>
          <w:sz w:val="24"/>
          <w:szCs w:val="24"/>
          <w:lang w:val="sv-SE"/>
        </w:rPr>
        <w:t xml:space="preserve">Pertanyaan menakjubkan pun hadir dari manusia, bahwa selain ia mampu bertanya mengenai objek-objek di atas, sampai-sampai ia bertanya mengenai dirinya sendiri sebagai manusia. Dengan demikian, karena bertanya adalah awal untuk mengantarkan manusia berfilsafat. Rasa heran, </w:t>
      </w:r>
      <w:r w:rsidRPr="005C64B4">
        <w:rPr>
          <w:rFonts w:ascii="Times New Roman" w:hAnsi="Times New Roman" w:cs="Times New Roman"/>
          <w:i/>
          <w:iCs/>
          <w:sz w:val="24"/>
          <w:szCs w:val="24"/>
          <w:lang w:val="sv-SE"/>
        </w:rPr>
        <w:t>skeptis</w:t>
      </w:r>
      <w:r w:rsidRPr="005C64B4">
        <w:rPr>
          <w:rFonts w:ascii="Times New Roman" w:hAnsi="Times New Roman" w:cs="Times New Roman"/>
          <w:sz w:val="24"/>
          <w:szCs w:val="24"/>
          <w:lang w:val="sv-SE"/>
        </w:rPr>
        <w:t xml:space="preserve"> (ragu), dan tidak yakin, adalah sebagai awal pendorong manusia untuk berfilsafat</w:t>
      </w:r>
      <w:r w:rsidR="006A336B" w:rsidRPr="005C64B4">
        <w:rPr>
          <w:rFonts w:ascii="Times New Roman" w:hAnsi="Times New Roman" w:cs="Times New Roman"/>
          <w:sz w:val="24"/>
          <w:szCs w:val="24"/>
          <w:lang w:val="sv-SE"/>
        </w:rPr>
        <w:t xml:space="preserve">. Rasa ragu yang muncul merupakan sebuah konfirmasi untuk mencari kebenaran. Mengutip Susila (2021: 49) dalam ajaran </w:t>
      </w:r>
      <w:r w:rsidR="006A336B" w:rsidRPr="005C64B4">
        <w:rPr>
          <w:rFonts w:ascii="Times New Roman" w:hAnsi="Times New Roman" w:cs="Times New Roman"/>
          <w:i/>
          <w:iCs/>
          <w:sz w:val="24"/>
          <w:szCs w:val="24"/>
          <w:lang w:val="sv-SE"/>
        </w:rPr>
        <w:t>Sad Darsana</w:t>
      </w:r>
      <w:r w:rsidR="006A336B" w:rsidRPr="005C64B4">
        <w:rPr>
          <w:rFonts w:ascii="Times New Roman" w:hAnsi="Times New Roman" w:cs="Times New Roman"/>
          <w:sz w:val="24"/>
          <w:szCs w:val="24"/>
          <w:lang w:val="sv-SE"/>
        </w:rPr>
        <w:t xml:space="preserve">, bagian </w:t>
      </w:r>
      <w:r w:rsidR="006A336B" w:rsidRPr="005C64B4">
        <w:rPr>
          <w:rFonts w:ascii="Times New Roman" w:hAnsi="Times New Roman" w:cs="Times New Roman"/>
          <w:i/>
          <w:iCs/>
          <w:sz w:val="24"/>
          <w:szCs w:val="24"/>
          <w:lang w:val="sv-SE"/>
        </w:rPr>
        <w:t>Nyaya</w:t>
      </w:r>
      <w:r w:rsidR="000E00A1" w:rsidRPr="005C64B4">
        <w:rPr>
          <w:rFonts w:ascii="Times New Roman" w:hAnsi="Times New Roman" w:cs="Times New Roman"/>
          <w:sz w:val="24"/>
          <w:szCs w:val="24"/>
          <w:lang w:val="sv-SE"/>
        </w:rPr>
        <w:t xml:space="preserve"> ada sebuah ajaran yang bernama </w:t>
      </w:r>
      <w:r w:rsidR="006A336B" w:rsidRPr="005C64B4">
        <w:rPr>
          <w:rFonts w:ascii="Times New Roman" w:hAnsi="Times New Roman" w:cs="Times New Roman"/>
          <w:sz w:val="24"/>
          <w:szCs w:val="24"/>
          <w:lang w:val="sv-SE"/>
        </w:rPr>
        <w:t>S</w:t>
      </w:r>
      <w:r w:rsidR="006A336B" w:rsidRPr="005C64B4">
        <w:rPr>
          <w:rFonts w:ascii="Times New Roman" w:hAnsi="Times New Roman" w:cs="Times New Roman"/>
          <w:i/>
          <w:iCs/>
          <w:sz w:val="24"/>
          <w:szCs w:val="24"/>
          <w:lang w:val="sv-SE"/>
        </w:rPr>
        <w:t xml:space="preserve">amsaya </w:t>
      </w:r>
      <w:r w:rsidR="006A336B" w:rsidRPr="005C64B4">
        <w:rPr>
          <w:rFonts w:ascii="Times New Roman" w:hAnsi="Times New Roman" w:cs="Times New Roman"/>
          <w:sz w:val="24"/>
          <w:szCs w:val="24"/>
          <w:lang w:val="sv-SE"/>
        </w:rPr>
        <w:t>atau keragu-raguan adalah keadaan pikiran/manah</w:t>
      </w:r>
      <w:r w:rsidR="000E00A1" w:rsidRPr="005C64B4">
        <w:rPr>
          <w:rFonts w:ascii="Times New Roman" w:hAnsi="Times New Roman" w:cs="Times New Roman"/>
          <w:sz w:val="24"/>
          <w:szCs w:val="24"/>
          <w:lang w:val="sv-SE"/>
        </w:rPr>
        <w:t xml:space="preserve"> </w:t>
      </w:r>
      <w:r w:rsidR="006A336B" w:rsidRPr="005C64B4">
        <w:rPr>
          <w:rFonts w:ascii="Times New Roman" w:hAnsi="Times New Roman" w:cs="Times New Roman"/>
          <w:sz w:val="24"/>
          <w:szCs w:val="24"/>
          <w:lang w:val="sv-SE"/>
        </w:rPr>
        <w:t xml:space="preserve">yang tidak menentu mengenai suatu objek yang </w:t>
      </w:r>
      <w:r w:rsidR="006A336B" w:rsidRPr="005C64B4">
        <w:rPr>
          <w:rFonts w:ascii="Times New Roman" w:hAnsi="Times New Roman" w:cs="Times New Roman"/>
          <w:sz w:val="24"/>
          <w:szCs w:val="24"/>
          <w:lang w:val="sv-SE"/>
        </w:rPr>
        <w:lastRenderedPageBreak/>
        <w:t>sama.</w:t>
      </w:r>
      <w:r w:rsidR="000E00A1" w:rsidRPr="005C64B4">
        <w:rPr>
          <w:rFonts w:ascii="Times New Roman" w:hAnsi="Times New Roman" w:cs="Times New Roman"/>
          <w:sz w:val="24"/>
          <w:szCs w:val="24"/>
          <w:lang w:val="sv-SE"/>
        </w:rPr>
        <w:t xml:space="preserve"> Keraguan ini mereduksi keragu-raguan dan melahirkan pertanyan-pertanyaan.</w:t>
      </w:r>
      <w:r w:rsidR="0047152E" w:rsidRPr="005C64B4">
        <w:rPr>
          <w:rFonts w:ascii="Times New Roman" w:hAnsi="Times New Roman" w:cs="Times New Roman"/>
          <w:sz w:val="24"/>
          <w:szCs w:val="24"/>
          <w:lang w:val="sv-SE"/>
        </w:rPr>
        <w:t xml:space="preserve"> </w:t>
      </w:r>
      <w:r w:rsidR="00E53CF5" w:rsidRPr="005C64B4">
        <w:rPr>
          <w:rFonts w:ascii="Times New Roman" w:hAnsi="Times New Roman" w:cs="Times New Roman"/>
          <w:sz w:val="24"/>
          <w:szCs w:val="24"/>
          <w:lang w:val="sv-SE"/>
        </w:rPr>
        <w:t>Dalam upaya peningkatan hasil belajar peserta didik, penulis terinspirasi oleh model pembelajaran pada jaman Ramayana. Upanisad yang dilakukan oleh sang Rama dan adik-adiknya, saat belajar kepada Rsi Wasista. Dalam buku Bala Kanda diceritakan Rsi Was</w:t>
      </w:r>
      <w:r w:rsidR="007D2467" w:rsidRPr="005C64B4">
        <w:rPr>
          <w:rFonts w:ascii="Times New Roman" w:hAnsi="Times New Roman" w:cs="Times New Roman"/>
          <w:sz w:val="24"/>
          <w:szCs w:val="24"/>
          <w:lang w:val="sv-SE"/>
        </w:rPr>
        <w:t xml:space="preserve">ista memberikan pemahaman yoga dan bermuara pada ajaran kelepasan melalui sapta cakra. Proses pembelajaran melalui </w:t>
      </w:r>
      <w:r w:rsidR="007A7782" w:rsidRPr="005C64B4">
        <w:rPr>
          <w:rFonts w:ascii="Times New Roman" w:hAnsi="Times New Roman" w:cs="Times New Roman"/>
          <w:i/>
          <w:iCs/>
          <w:sz w:val="24"/>
          <w:szCs w:val="24"/>
          <w:lang w:val="sv-SE"/>
        </w:rPr>
        <w:t>U</w:t>
      </w:r>
      <w:r w:rsidR="007D2467" w:rsidRPr="005C64B4">
        <w:rPr>
          <w:rFonts w:ascii="Times New Roman" w:hAnsi="Times New Roman" w:cs="Times New Roman"/>
          <w:i/>
          <w:iCs/>
          <w:sz w:val="24"/>
          <w:szCs w:val="24"/>
          <w:lang w:val="sv-SE"/>
        </w:rPr>
        <w:t>panisad</w:t>
      </w:r>
      <w:r w:rsidR="007D2467" w:rsidRPr="005C64B4">
        <w:rPr>
          <w:rFonts w:ascii="Times New Roman" w:hAnsi="Times New Roman" w:cs="Times New Roman"/>
          <w:sz w:val="24"/>
          <w:szCs w:val="24"/>
          <w:lang w:val="sv-SE"/>
        </w:rPr>
        <w:t xml:space="preserve"> dan diskusi secara mendalam. </w:t>
      </w:r>
    </w:p>
    <w:p w14:paraId="458B02C6" w14:textId="77777777" w:rsidR="007A7782" w:rsidRPr="005C64B4" w:rsidRDefault="007D2467"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Masing-masing murid Rsi Wasista diberikan kesempatan untuk bertanya dan menyanggah sehingga menimbukan sebuah </w:t>
      </w:r>
      <w:r w:rsidRPr="005C64B4">
        <w:rPr>
          <w:rFonts w:ascii="Times New Roman" w:hAnsi="Times New Roman" w:cs="Times New Roman"/>
          <w:i/>
          <w:iCs/>
          <w:sz w:val="24"/>
          <w:szCs w:val="24"/>
          <w:lang w:val="sv-SE"/>
        </w:rPr>
        <w:t>kontruksi</w:t>
      </w:r>
      <w:r w:rsidRPr="005C64B4">
        <w:rPr>
          <w:rFonts w:ascii="Times New Roman" w:hAnsi="Times New Roman" w:cs="Times New Roman"/>
          <w:sz w:val="24"/>
          <w:szCs w:val="24"/>
          <w:lang w:val="sv-SE"/>
        </w:rPr>
        <w:t xml:space="preserve"> dan dan kebermaknaan dalam lingkungan belajar. Semakin larut akan diskusi maka para siswa akan mengalami </w:t>
      </w:r>
      <w:r w:rsidRPr="005C64B4">
        <w:rPr>
          <w:rFonts w:ascii="Times New Roman" w:hAnsi="Times New Roman" w:cs="Times New Roman"/>
          <w:i/>
          <w:iCs/>
          <w:sz w:val="24"/>
          <w:szCs w:val="24"/>
          <w:lang w:val="sv-SE"/>
        </w:rPr>
        <w:t>mindfullnes</w:t>
      </w:r>
      <w:r w:rsidRPr="005C64B4">
        <w:rPr>
          <w:rFonts w:ascii="Times New Roman" w:hAnsi="Times New Roman" w:cs="Times New Roman"/>
          <w:sz w:val="24"/>
          <w:szCs w:val="24"/>
          <w:lang w:val="sv-SE"/>
        </w:rPr>
        <w:t xml:space="preserve">, yakni fokus dan meresap pada para murid. Dengan adanya proses diskusi tersebut Rsi Wasista memantik para muridnya untuk mengupas sebuah rahasia keilmuan melalui proses diskusi. Hal ini sesungguhnya sudah menunjukan pembalajaran </w:t>
      </w:r>
      <w:r w:rsidRPr="005C64B4">
        <w:rPr>
          <w:rFonts w:ascii="Times New Roman" w:hAnsi="Times New Roman" w:cs="Times New Roman"/>
          <w:i/>
          <w:iCs/>
          <w:sz w:val="24"/>
          <w:szCs w:val="24"/>
          <w:lang w:val="sv-SE"/>
        </w:rPr>
        <w:t>berdiferensiasi</w:t>
      </w:r>
      <w:r w:rsidRPr="005C64B4">
        <w:rPr>
          <w:rFonts w:ascii="Times New Roman" w:hAnsi="Times New Roman" w:cs="Times New Roman"/>
          <w:sz w:val="24"/>
          <w:szCs w:val="24"/>
          <w:lang w:val="sv-SE"/>
        </w:rPr>
        <w:t xml:space="preserve"> dan juga berpusat pada peserta didik. </w:t>
      </w:r>
      <w:r w:rsidRPr="005C64B4">
        <w:rPr>
          <w:rFonts w:ascii="Times New Roman" w:hAnsi="Times New Roman" w:cs="Times New Roman"/>
          <w:i/>
          <w:iCs/>
          <w:sz w:val="24"/>
          <w:szCs w:val="24"/>
          <w:lang w:val="sv-SE"/>
        </w:rPr>
        <w:t>Analogi</w:t>
      </w:r>
      <w:r w:rsidRPr="005C64B4">
        <w:rPr>
          <w:rFonts w:ascii="Times New Roman" w:hAnsi="Times New Roman" w:cs="Times New Roman"/>
          <w:sz w:val="24"/>
          <w:szCs w:val="24"/>
          <w:lang w:val="sv-SE"/>
        </w:rPr>
        <w:t xml:space="preserve"> ini juga sejalan dengan perspektif Ki Hajar Dewantara bahwa setiap murid memiliki potensi kodrat yang unik, yang perlu dipelihara dan dikembangkan melalui motivasi, kesempatan, dan keteladanan dari pendidik. </w:t>
      </w:r>
      <w:r w:rsidR="0047152E" w:rsidRPr="005C64B4">
        <w:rPr>
          <w:rFonts w:ascii="Times New Roman" w:hAnsi="Times New Roman" w:cs="Times New Roman"/>
          <w:sz w:val="24"/>
          <w:szCs w:val="24"/>
          <w:lang w:val="sv-SE"/>
        </w:rPr>
        <w:t>Pertanyaan yang muncul menj</w:t>
      </w:r>
      <w:r w:rsidR="00666E3F" w:rsidRPr="005C64B4">
        <w:rPr>
          <w:rFonts w:ascii="Times New Roman" w:hAnsi="Times New Roman" w:cs="Times New Roman"/>
          <w:sz w:val="24"/>
          <w:szCs w:val="24"/>
          <w:lang w:val="sv-SE"/>
        </w:rPr>
        <w:t>a</w:t>
      </w:r>
      <w:r w:rsidR="0047152E" w:rsidRPr="005C64B4">
        <w:rPr>
          <w:rFonts w:ascii="Times New Roman" w:hAnsi="Times New Roman" w:cs="Times New Roman"/>
          <w:sz w:val="24"/>
          <w:szCs w:val="24"/>
          <w:lang w:val="sv-SE"/>
        </w:rPr>
        <w:t xml:space="preserve">di suatu bagian dalam pencarian kebenaran. Kebenaran dalam pendidikan merupakan informasi yang valid yang diolah dan difahami oleh manusia melalui pembelajaran. Pembelajaran dan pendidikan memiliki keterikatan yang erat yang tak mungkin terpisahkan, serta pembelajaran merupakan bagian penting dari sistem pendidikan. </w:t>
      </w:r>
    </w:p>
    <w:p w14:paraId="181D3ABD" w14:textId="34633522" w:rsidR="00545C27" w:rsidRPr="005C64B4" w:rsidRDefault="0047152E" w:rsidP="00DA6500">
      <w:pPr>
        <w:spacing w:after="0" w:line="240" w:lineRule="auto"/>
        <w:ind w:firstLine="720"/>
        <w:jc w:val="both"/>
        <w:rPr>
          <w:rFonts w:ascii="Times New Roman" w:hAnsi="Times New Roman" w:cs="Times New Roman"/>
          <w:sz w:val="24"/>
          <w:szCs w:val="24"/>
          <w:lang w:val="id"/>
        </w:rPr>
      </w:pPr>
      <w:r w:rsidRPr="005C64B4">
        <w:rPr>
          <w:rFonts w:ascii="Times New Roman" w:hAnsi="Times New Roman" w:cs="Times New Roman"/>
          <w:sz w:val="24"/>
          <w:szCs w:val="24"/>
          <w:lang w:val="sv-SE"/>
        </w:rPr>
        <w:t>Sistem pendidikan tidak dapat terlepas dari strategi pembelajaran</w:t>
      </w:r>
      <w:r w:rsidR="008254FB" w:rsidRPr="005C64B4">
        <w:rPr>
          <w:rFonts w:ascii="Times New Roman" w:hAnsi="Times New Roman" w:cs="Times New Roman"/>
          <w:sz w:val="24"/>
          <w:szCs w:val="24"/>
          <w:lang w:val="sv-SE"/>
        </w:rPr>
        <w:t xml:space="preserve">, menurut Zulfa (dalam Hidayat, 2019: 33) strategi pembelajaran adalah suatu pendekatan dalam mengorganisasikan komponen-komponen pembelajaran yang dibutuhkan </w:t>
      </w:r>
      <w:r w:rsidR="008254FB" w:rsidRPr="005C64B4">
        <w:rPr>
          <w:rFonts w:ascii="Times New Roman" w:hAnsi="Times New Roman" w:cs="Times New Roman"/>
          <w:sz w:val="24"/>
          <w:szCs w:val="24"/>
          <w:lang w:val="sv-SE"/>
        </w:rPr>
        <w:t xml:space="preserve">untuk mencapai tujuan pembelajaran. Selain itu Kemp (dalam Hidayat 2019: 32) </w:t>
      </w:r>
      <w:r w:rsidR="001B6DF6" w:rsidRPr="005C64B4">
        <w:rPr>
          <w:rFonts w:ascii="Times New Roman" w:hAnsi="Times New Roman" w:cs="Times New Roman"/>
          <w:sz w:val="24"/>
          <w:szCs w:val="24"/>
          <w:lang w:val="sv-SE"/>
        </w:rPr>
        <w:t xml:space="preserve">menjelaskan bahwa strategi pembelajaran adalah suatu kegiatan yang harus dikerjakan guru dan peserta didik agar tujuan pembelajaran dapat dicapai secara efektif dan efisien. </w:t>
      </w:r>
      <w:r w:rsidR="00E71A67" w:rsidRPr="005C64B4">
        <w:rPr>
          <w:rFonts w:ascii="Times New Roman" w:hAnsi="Times New Roman" w:cs="Times New Roman"/>
          <w:sz w:val="24"/>
          <w:szCs w:val="24"/>
          <w:lang w:val="id"/>
        </w:rPr>
        <w:t xml:space="preserve">Strategi pembelajaran ini, diimplementasikan di kelas XII Tahun ajaran 2025/2026 semester 1 dan Kelas X SMA Negeri 2 Denpasar tahun pelajaran 2025/2026 semester 1, pada kegiatan pembelajaran intrakurikuler sesuai jadwal mata pelajaran yang telah ditentukan. Dari 2 (dua) kelas tersebut yang penulis gunakan sebagai subjek analisis dalam tulisan ini adalah kelas XII dengan objek berfokus pada peningkatan aktivitas dan hasil pembelajaran agama Hindu pada materi Upanisad Sebagai Sumber Filsafat Hindu. Pelaksanaan pembelajaran yang berpihak pada </w:t>
      </w:r>
      <w:r w:rsidR="007A7782" w:rsidRPr="005C64B4">
        <w:rPr>
          <w:rFonts w:ascii="Times New Roman" w:hAnsi="Times New Roman" w:cs="Times New Roman"/>
          <w:sz w:val="24"/>
          <w:szCs w:val="24"/>
          <w:lang w:val="id"/>
        </w:rPr>
        <w:t xml:space="preserve">peserta didik </w:t>
      </w:r>
      <w:r w:rsidR="00E71A67" w:rsidRPr="005C64B4">
        <w:rPr>
          <w:rFonts w:ascii="Times New Roman" w:hAnsi="Times New Roman" w:cs="Times New Roman"/>
          <w:sz w:val="24"/>
          <w:szCs w:val="24"/>
          <w:lang w:val="id"/>
        </w:rPr>
        <w:t xml:space="preserve">yang dipraktikan didukung media dan bahan ajar yang </w:t>
      </w:r>
      <w:r w:rsidR="00E71A67" w:rsidRPr="005C64B4">
        <w:rPr>
          <w:rFonts w:ascii="Times New Roman" w:hAnsi="Times New Roman" w:cs="Times New Roman"/>
          <w:i/>
          <w:iCs/>
          <w:sz w:val="24"/>
          <w:szCs w:val="24"/>
          <w:lang w:val="id"/>
        </w:rPr>
        <w:t>bervariatif</w:t>
      </w:r>
      <w:r w:rsidR="00E71A67" w:rsidRPr="005C64B4">
        <w:rPr>
          <w:rFonts w:ascii="Times New Roman" w:hAnsi="Times New Roman" w:cs="Times New Roman"/>
          <w:sz w:val="24"/>
          <w:szCs w:val="24"/>
          <w:lang w:val="id"/>
        </w:rPr>
        <w:t xml:space="preserve"> seperti, video, ppt, artikel, lingkungan serta pengkondisian kelas dengan baik seperti yang telah dijabarkan dalam perencanaan pembelajaran (Modul Ajar Link: </w:t>
      </w:r>
      <w:hyperlink r:id="rId22" w:history="1">
        <w:r w:rsidR="00E71A67" w:rsidRPr="005C64B4">
          <w:rPr>
            <w:rStyle w:val="Hyperlink"/>
            <w:rFonts w:ascii="Times New Roman" w:hAnsi="Times New Roman" w:cs="Times New Roman"/>
            <w:color w:val="auto"/>
            <w:sz w:val="24"/>
            <w:szCs w:val="24"/>
            <w:lang w:val="id"/>
          </w:rPr>
          <w:t>https://drive.google.com/file/d/1yBJCUeWeaDl6g0xY2vFZYX79VtDYaSUF/view?usp=sharing</w:t>
        </w:r>
      </w:hyperlink>
    </w:p>
    <w:p w14:paraId="00F495A3" w14:textId="77777777" w:rsidR="007A7782" w:rsidRPr="005C64B4" w:rsidRDefault="00E71A67"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id"/>
        </w:rPr>
        <w:t xml:space="preserve">Sebagai sarana </w:t>
      </w:r>
      <w:r w:rsidR="001B6DF6" w:rsidRPr="005C64B4">
        <w:rPr>
          <w:rFonts w:ascii="Times New Roman" w:hAnsi="Times New Roman" w:cs="Times New Roman"/>
          <w:sz w:val="24"/>
          <w:szCs w:val="24"/>
          <w:lang w:val="id"/>
        </w:rPr>
        <w:t xml:space="preserve">dalam pembelajaran Agama Hindu dan Budi Pekerti kelas XII menggunakan beberapa strategi untuk </w:t>
      </w:r>
      <w:r w:rsidR="001B6DF6" w:rsidRPr="005C64B4">
        <w:rPr>
          <w:rFonts w:ascii="Times New Roman" w:hAnsi="Times New Roman" w:cs="Times New Roman"/>
          <w:i/>
          <w:iCs/>
          <w:sz w:val="24"/>
          <w:szCs w:val="24"/>
          <w:lang w:val="id"/>
        </w:rPr>
        <w:t>memantik</w:t>
      </w:r>
      <w:r w:rsidR="001B6DF6" w:rsidRPr="005C64B4">
        <w:rPr>
          <w:rFonts w:ascii="Times New Roman" w:hAnsi="Times New Roman" w:cs="Times New Roman"/>
          <w:sz w:val="24"/>
          <w:szCs w:val="24"/>
          <w:lang w:val="id"/>
        </w:rPr>
        <w:t xml:space="preserve"> diskusi yang mereduksi peserta didik memiliki keterampilan berfikir kritis</w:t>
      </w:r>
      <w:r w:rsidR="00D215B3" w:rsidRPr="005C64B4">
        <w:rPr>
          <w:rFonts w:ascii="Times New Roman" w:hAnsi="Times New Roman" w:cs="Times New Roman"/>
          <w:sz w:val="24"/>
          <w:szCs w:val="24"/>
          <w:lang w:val="id"/>
        </w:rPr>
        <w:t>, beberapa strategi yang dimaksud adalah sebagai berikut:</w:t>
      </w:r>
      <w:r w:rsidR="006923C1" w:rsidRPr="005C64B4">
        <w:rPr>
          <w:rFonts w:ascii="Times New Roman" w:hAnsi="Times New Roman" w:cs="Times New Roman"/>
          <w:sz w:val="24"/>
          <w:szCs w:val="24"/>
          <w:lang w:val="id"/>
        </w:rPr>
        <w:t xml:space="preserve"> 1) </w:t>
      </w:r>
      <w:r w:rsidR="006923C1" w:rsidRPr="005C64B4">
        <w:rPr>
          <w:rFonts w:ascii="Times New Roman" w:hAnsi="Times New Roman" w:cs="Times New Roman"/>
          <w:i/>
          <w:iCs/>
          <w:sz w:val="24"/>
          <w:szCs w:val="24"/>
          <w:lang w:val="id"/>
        </w:rPr>
        <w:t>Active Debate</w:t>
      </w:r>
      <w:r w:rsidR="006923C1" w:rsidRPr="005C64B4">
        <w:rPr>
          <w:rFonts w:ascii="Times New Roman" w:hAnsi="Times New Roman" w:cs="Times New Roman"/>
          <w:sz w:val="24"/>
          <w:szCs w:val="24"/>
          <w:lang w:val="id"/>
        </w:rPr>
        <w:t>; merupakan kegiatan adu pendapat atau argument antara dua belah pihak atau lebih. Debat ini dapat dilaksanakan secara individual atau kelompok</w:t>
      </w:r>
      <w:r w:rsidR="005B5B84" w:rsidRPr="005C64B4">
        <w:rPr>
          <w:rFonts w:ascii="Times New Roman" w:hAnsi="Times New Roman" w:cs="Times New Roman"/>
          <w:sz w:val="24"/>
          <w:szCs w:val="24"/>
          <w:lang w:val="id"/>
        </w:rPr>
        <w:t xml:space="preserve"> sesuai kebutuhan. Pengelompokan peserta debat aktif dibagi menjadi dua, yakni kubu </w:t>
      </w:r>
      <w:r w:rsidR="005B5B84" w:rsidRPr="005C64B4">
        <w:rPr>
          <w:rFonts w:ascii="Times New Roman" w:hAnsi="Times New Roman" w:cs="Times New Roman"/>
          <w:i/>
          <w:iCs/>
          <w:sz w:val="24"/>
          <w:szCs w:val="24"/>
          <w:lang w:val="id"/>
        </w:rPr>
        <w:t>pro</w:t>
      </w:r>
      <w:r w:rsidR="005B5B84" w:rsidRPr="005C64B4">
        <w:rPr>
          <w:rFonts w:ascii="Times New Roman" w:hAnsi="Times New Roman" w:cs="Times New Roman"/>
          <w:sz w:val="24"/>
          <w:szCs w:val="24"/>
          <w:lang w:val="id"/>
        </w:rPr>
        <w:t xml:space="preserve"> dan </w:t>
      </w:r>
      <w:r w:rsidR="005B5B84" w:rsidRPr="005C64B4">
        <w:rPr>
          <w:rFonts w:ascii="Times New Roman" w:hAnsi="Times New Roman" w:cs="Times New Roman"/>
          <w:i/>
          <w:iCs/>
          <w:sz w:val="24"/>
          <w:szCs w:val="24"/>
          <w:lang w:val="id"/>
        </w:rPr>
        <w:t>kontra</w:t>
      </w:r>
      <w:r w:rsidR="005B5B84" w:rsidRPr="005C64B4">
        <w:rPr>
          <w:rFonts w:ascii="Times New Roman" w:hAnsi="Times New Roman" w:cs="Times New Roman"/>
          <w:sz w:val="24"/>
          <w:szCs w:val="24"/>
          <w:lang w:val="id"/>
        </w:rPr>
        <w:t xml:space="preserve">. </w:t>
      </w:r>
      <w:r w:rsidR="005B5B84" w:rsidRPr="005C64B4">
        <w:rPr>
          <w:rFonts w:ascii="Times New Roman" w:hAnsi="Times New Roman" w:cs="Times New Roman"/>
          <w:sz w:val="24"/>
          <w:szCs w:val="24"/>
          <w:lang w:val="sv-SE"/>
        </w:rPr>
        <w:t>Kedua kubu tersebut saling berdiskusi dan memutuskan suatu permasalahan dengan mengutarakan dan mempertahankan argument masing-masing.</w:t>
      </w:r>
      <w:r w:rsidR="00F97092" w:rsidRPr="005C64B4">
        <w:rPr>
          <w:rFonts w:ascii="Times New Roman" w:hAnsi="Times New Roman" w:cs="Times New Roman"/>
          <w:sz w:val="24"/>
          <w:szCs w:val="24"/>
          <w:lang w:val="sv-SE"/>
        </w:rPr>
        <w:t xml:space="preserve"> Salah satu contoh pada saat membahas materi CP </w:t>
      </w:r>
      <w:r w:rsidR="00F97092" w:rsidRPr="005C64B4">
        <w:rPr>
          <w:rFonts w:ascii="Times New Roman" w:hAnsi="Times New Roman" w:cs="Times New Roman"/>
          <w:sz w:val="24"/>
          <w:szCs w:val="24"/>
          <w:lang w:val="sv-SE"/>
        </w:rPr>
        <w:lastRenderedPageBreak/>
        <w:t xml:space="preserve">Weda, Bab I Weda Sebagai Sumber Hukum Hindu. Kelas tersebut dibagi atas 2 kelompok </w:t>
      </w:r>
      <w:r w:rsidR="00F97092" w:rsidRPr="005C64B4">
        <w:rPr>
          <w:rFonts w:ascii="Times New Roman" w:hAnsi="Times New Roman" w:cs="Times New Roman"/>
          <w:i/>
          <w:iCs/>
          <w:sz w:val="24"/>
          <w:szCs w:val="24"/>
          <w:lang w:val="sv-SE"/>
        </w:rPr>
        <w:t>pro</w:t>
      </w:r>
      <w:r w:rsidR="00F97092" w:rsidRPr="005C64B4">
        <w:rPr>
          <w:rFonts w:ascii="Times New Roman" w:hAnsi="Times New Roman" w:cs="Times New Roman"/>
          <w:sz w:val="24"/>
          <w:szCs w:val="24"/>
          <w:lang w:val="sv-SE"/>
        </w:rPr>
        <w:t xml:space="preserve"> dan </w:t>
      </w:r>
      <w:r w:rsidR="00F97092" w:rsidRPr="005C64B4">
        <w:rPr>
          <w:rFonts w:ascii="Times New Roman" w:hAnsi="Times New Roman" w:cs="Times New Roman"/>
          <w:i/>
          <w:iCs/>
          <w:sz w:val="24"/>
          <w:szCs w:val="24"/>
          <w:lang w:val="sv-SE"/>
        </w:rPr>
        <w:t>kontra</w:t>
      </w:r>
      <w:r w:rsidR="00F97092" w:rsidRPr="005C64B4">
        <w:rPr>
          <w:rFonts w:ascii="Times New Roman" w:hAnsi="Times New Roman" w:cs="Times New Roman"/>
          <w:sz w:val="24"/>
          <w:szCs w:val="24"/>
          <w:lang w:val="sv-SE"/>
        </w:rPr>
        <w:t xml:space="preserve">, yang mewakili bahwa para siswa ada yang </w:t>
      </w:r>
      <w:r w:rsidR="00F97092" w:rsidRPr="005C64B4">
        <w:rPr>
          <w:rFonts w:ascii="Times New Roman" w:hAnsi="Times New Roman" w:cs="Times New Roman"/>
          <w:i/>
          <w:iCs/>
          <w:sz w:val="24"/>
          <w:szCs w:val="24"/>
          <w:lang w:val="sv-SE"/>
        </w:rPr>
        <w:t>pro</w:t>
      </w:r>
      <w:r w:rsidR="00F97092" w:rsidRPr="005C64B4">
        <w:rPr>
          <w:rFonts w:ascii="Times New Roman" w:hAnsi="Times New Roman" w:cs="Times New Roman"/>
          <w:sz w:val="24"/>
          <w:szCs w:val="24"/>
          <w:lang w:val="sv-SE"/>
        </w:rPr>
        <w:t xml:space="preserve"> dengan weda sebagai sumber hukum Hindu dan ada yang </w:t>
      </w:r>
      <w:r w:rsidR="00F97092" w:rsidRPr="005C64B4">
        <w:rPr>
          <w:rFonts w:ascii="Times New Roman" w:hAnsi="Times New Roman" w:cs="Times New Roman"/>
          <w:i/>
          <w:iCs/>
          <w:sz w:val="24"/>
          <w:szCs w:val="24"/>
          <w:lang w:val="sv-SE"/>
        </w:rPr>
        <w:t>kontra</w:t>
      </w:r>
      <w:r w:rsidR="00F97092" w:rsidRPr="005C64B4">
        <w:rPr>
          <w:rFonts w:ascii="Times New Roman" w:hAnsi="Times New Roman" w:cs="Times New Roman"/>
          <w:sz w:val="24"/>
          <w:szCs w:val="24"/>
          <w:lang w:val="sv-SE"/>
        </w:rPr>
        <w:t xml:space="preserve"> dengan hukum Hindu.</w:t>
      </w:r>
      <w:r w:rsidR="00DB213E" w:rsidRPr="005C64B4">
        <w:rPr>
          <w:rFonts w:ascii="Times New Roman" w:hAnsi="Times New Roman" w:cs="Times New Roman"/>
          <w:sz w:val="24"/>
          <w:szCs w:val="24"/>
          <w:lang w:val="sv-SE"/>
        </w:rPr>
        <w:t xml:space="preserve"> Masing-masing memiliki </w:t>
      </w:r>
      <w:r w:rsidR="00DB213E" w:rsidRPr="005C64B4">
        <w:rPr>
          <w:rFonts w:ascii="Times New Roman" w:hAnsi="Times New Roman" w:cs="Times New Roman"/>
          <w:i/>
          <w:iCs/>
          <w:sz w:val="24"/>
          <w:szCs w:val="24"/>
          <w:lang w:val="sv-SE"/>
        </w:rPr>
        <w:t>paradigma</w:t>
      </w:r>
      <w:r w:rsidR="00DB213E" w:rsidRPr="005C64B4">
        <w:rPr>
          <w:rFonts w:ascii="Times New Roman" w:hAnsi="Times New Roman" w:cs="Times New Roman"/>
          <w:sz w:val="24"/>
          <w:szCs w:val="24"/>
          <w:lang w:val="sv-SE"/>
        </w:rPr>
        <w:t xml:space="preserve"> untuk mencari titik temu dalam ruang diskusi. </w:t>
      </w:r>
    </w:p>
    <w:p w14:paraId="2B122ADB" w14:textId="27F51A09" w:rsidR="00B21121" w:rsidRPr="005C64B4" w:rsidRDefault="00DB213E"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Setelah terbentuk kelompok. Masing-masing kelompok diundi untuk mendapat bagian masalah yang harus dibahasnya, setelah dua kelompok mendapat bagian atas masalah yang akan dibahas maka dilakukan pembagian tugas. Yang bertanggung jawab atas membuat makalah, PPT, yang akan </w:t>
      </w:r>
      <w:r w:rsidRPr="005C64B4">
        <w:rPr>
          <w:rFonts w:ascii="Times New Roman" w:hAnsi="Times New Roman" w:cs="Times New Roman"/>
          <w:i/>
          <w:iCs/>
          <w:sz w:val="24"/>
          <w:szCs w:val="24"/>
          <w:lang w:val="sv-SE"/>
        </w:rPr>
        <w:t>persentasi,</w:t>
      </w:r>
      <w:r w:rsidRPr="005C64B4">
        <w:rPr>
          <w:rFonts w:ascii="Times New Roman" w:hAnsi="Times New Roman" w:cs="Times New Roman"/>
          <w:sz w:val="24"/>
          <w:szCs w:val="24"/>
          <w:lang w:val="sv-SE"/>
        </w:rPr>
        <w:t xml:space="preserve"> menjawab pertanyaan dan menyanggah jawaban. Setelah selesai semua masing-masing kelompok mempesentasikan tugas tersebut dan setelahnya membuka ruang diskusi. </w:t>
      </w:r>
    </w:p>
    <w:p w14:paraId="5151BFA0" w14:textId="124354A9" w:rsidR="00B21121" w:rsidRPr="005C64B4" w:rsidRDefault="00470C34"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noProof/>
          <w:sz w:val="24"/>
          <w:szCs w:val="24"/>
          <w:lang w:val="en-US"/>
        </w:rPr>
        <w:drawing>
          <wp:anchor distT="0" distB="0" distL="114300" distR="114300" simplePos="0" relativeHeight="251659264" behindDoc="0" locked="0" layoutInCell="1" allowOverlap="1" wp14:anchorId="7302A1F6" wp14:editId="32B1462F">
            <wp:simplePos x="0" y="0"/>
            <wp:positionH relativeFrom="column">
              <wp:posOffset>22860</wp:posOffset>
            </wp:positionH>
            <wp:positionV relativeFrom="paragraph">
              <wp:posOffset>85725</wp:posOffset>
            </wp:positionV>
            <wp:extent cx="2647950" cy="1743710"/>
            <wp:effectExtent l="0" t="0" r="0" b="8890"/>
            <wp:wrapNone/>
            <wp:docPr id="1577225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225650" name="Picture 1577225650"/>
                    <pic:cNvPicPr/>
                  </pic:nvPicPr>
                  <pic:blipFill rotWithShape="1">
                    <a:blip r:embed="rId23">
                      <a:extLst>
                        <a:ext uri="{28A0092B-C50C-407E-A947-70E740481C1C}">
                          <a14:useLocalDpi xmlns:a14="http://schemas.microsoft.com/office/drawing/2010/main" val="0"/>
                        </a:ext>
                      </a:extLst>
                    </a:blip>
                    <a:srcRect t="37385" b="37643"/>
                    <a:stretch>
                      <a:fillRect/>
                    </a:stretch>
                  </pic:blipFill>
                  <pic:spPr bwMode="auto">
                    <a:xfrm>
                      <a:off x="0" y="0"/>
                      <a:ext cx="2648741" cy="1744231"/>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25E7BAE" w14:textId="3A5CB973"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40953973" w14:textId="387BFE15"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509A81A9" w14:textId="795E5800"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3C84AD97" w14:textId="2ED82A6F"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44B2B4DB" w14:textId="7CAC57F1"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6C9655BE" w14:textId="1FCBB506"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11BABEFB" w14:textId="77777777"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7EED91AD" w14:textId="50817EF2"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7BAF8DFC" w14:textId="47461565"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7086A2FA" w14:textId="5446E736" w:rsidR="00B21121" w:rsidRPr="005C64B4" w:rsidRDefault="00B21121" w:rsidP="00DA6500">
      <w:pPr>
        <w:spacing w:after="0" w:line="240" w:lineRule="auto"/>
        <w:ind w:firstLine="720"/>
        <w:jc w:val="both"/>
        <w:rPr>
          <w:rFonts w:ascii="Times New Roman" w:hAnsi="Times New Roman" w:cs="Times New Roman"/>
          <w:sz w:val="24"/>
          <w:szCs w:val="24"/>
          <w:lang w:val="sv-SE"/>
        </w:rPr>
      </w:pPr>
    </w:p>
    <w:p w14:paraId="74366E7D" w14:textId="64554B4C" w:rsidR="00470C34" w:rsidRPr="005C64B4" w:rsidRDefault="00470C34"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Gambar 2.2</w:t>
      </w:r>
    </w:p>
    <w:p w14:paraId="4195EAD6" w14:textId="4F37B3B6" w:rsidR="00470C34" w:rsidRPr="005C64B4" w:rsidRDefault="00470C34"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Kelompok mengadakan diskusi dengan masalah pendidikan persepektif upanisad.</w:t>
      </w:r>
    </w:p>
    <w:p w14:paraId="272F7619" w14:textId="77777777" w:rsidR="00470C34" w:rsidRPr="005C64B4" w:rsidRDefault="00470C34" w:rsidP="00DA6500">
      <w:pPr>
        <w:spacing w:after="0" w:line="240" w:lineRule="auto"/>
        <w:ind w:firstLine="720"/>
        <w:jc w:val="center"/>
        <w:rPr>
          <w:rFonts w:ascii="Times New Roman" w:hAnsi="Times New Roman" w:cs="Times New Roman"/>
          <w:sz w:val="24"/>
          <w:szCs w:val="24"/>
          <w:lang w:val="sv-SE"/>
        </w:rPr>
      </w:pPr>
    </w:p>
    <w:p w14:paraId="1F00A19C" w14:textId="77777777" w:rsidR="00F53916" w:rsidRPr="005C64B4" w:rsidRDefault="0086491C"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i/>
          <w:iCs/>
          <w:sz w:val="24"/>
          <w:szCs w:val="24"/>
          <w:lang w:val="sv-SE"/>
        </w:rPr>
        <w:t>Moment</w:t>
      </w:r>
      <w:r w:rsidRPr="005C64B4">
        <w:rPr>
          <w:rFonts w:ascii="Times New Roman" w:hAnsi="Times New Roman" w:cs="Times New Roman"/>
          <w:sz w:val="24"/>
          <w:szCs w:val="24"/>
          <w:lang w:val="sv-SE"/>
        </w:rPr>
        <w:t xml:space="preserve"> ini lah praktis debat aktif yang dilaksanakan 2 kubu mewakili perspektif yang berbeda. </w:t>
      </w:r>
      <w:r w:rsidR="00C928D6" w:rsidRPr="005C64B4">
        <w:rPr>
          <w:rFonts w:ascii="Times New Roman" w:hAnsi="Times New Roman" w:cs="Times New Roman"/>
          <w:sz w:val="24"/>
          <w:szCs w:val="24"/>
          <w:lang w:val="sv-SE"/>
        </w:rPr>
        <w:t xml:space="preserve">Ruang debat ini merupakan implementasi pendidikan yang tidak bergaya Bank. Bergaya bank yang dimaksud adalah, </w:t>
      </w:r>
      <w:r w:rsidR="003C17A5" w:rsidRPr="005C64B4">
        <w:rPr>
          <w:rFonts w:ascii="Times New Roman" w:hAnsi="Times New Roman" w:cs="Times New Roman"/>
          <w:sz w:val="24"/>
          <w:szCs w:val="24"/>
          <w:lang w:val="sv-SE"/>
        </w:rPr>
        <w:t xml:space="preserve">hanya sekedar mendengar materi yang diberikan kemudian disimpan dengan rapi tanpa ada ruang emansipatori sebagai distraksi mencapai konsientisasi. 2) </w:t>
      </w:r>
      <w:r w:rsidR="003C17A5" w:rsidRPr="005C64B4">
        <w:rPr>
          <w:rFonts w:ascii="Times New Roman" w:hAnsi="Times New Roman" w:cs="Times New Roman"/>
          <w:i/>
          <w:iCs/>
          <w:sz w:val="24"/>
          <w:szCs w:val="24"/>
          <w:lang w:val="sv-SE"/>
        </w:rPr>
        <w:t>Circuit Learning</w:t>
      </w:r>
      <w:r w:rsidR="003C17A5" w:rsidRPr="005C64B4">
        <w:rPr>
          <w:rFonts w:ascii="Times New Roman" w:hAnsi="Times New Roman" w:cs="Times New Roman"/>
          <w:sz w:val="24"/>
          <w:szCs w:val="24"/>
          <w:lang w:val="sv-SE"/>
        </w:rPr>
        <w:t xml:space="preserve">; </w:t>
      </w:r>
      <w:r w:rsidR="003C17A5" w:rsidRPr="005C64B4">
        <w:rPr>
          <w:rFonts w:ascii="Times New Roman" w:hAnsi="Times New Roman" w:cs="Times New Roman"/>
          <w:i/>
          <w:iCs/>
          <w:sz w:val="24"/>
          <w:szCs w:val="24"/>
          <w:lang w:val="sv-SE"/>
        </w:rPr>
        <w:t>Circuit learning</w:t>
      </w:r>
      <w:r w:rsidR="003C17A5" w:rsidRPr="005C64B4">
        <w:rPr>
          <w:rFonts w:ascii="Times New Roman" w:hAnsi="Times New Roman" w:cs="Times New Roman"/>
          <w:sz w:val="24"/>
          <w:szCs w:val="24"/>
          <w:lang w:val="sv-SE"/>
        </w:rPr>
        <w:t xml:space="preserve"> merupakan strategi pembelajaran</w:t>
      </w:r>
      <w:r w:rsidR="00295D75" w:rsidRPr="005C64B4">
        <w:rPr>
          <w:rFonts w:ascii="Times New Roman" w:hAnsi="Times New Roman" w:cs="Times New Roman"/>
          <w:sz w:val="24"/>
          <w:szCs w:val="24"/>
          <w:lang w:val="sv-SE"/>
        </w:rPr>
        <w:t xml:space="preserve"> yang cukup unik, mengutip Hidayat (2019) </w:t>
      </w:r>
      <w:r w:rsidR="00295D75" w:rsidRPr="005C64B4">
        <w:rPr>
          <w:rFonts w:ascii="Times New Roman" w:hAnsi="Times New Roman" w:cs="Times New Roman"/>
          <w:sz w:val="24"/>
          <w:szCs w:val="24"/>
          <w:lang w:val="sv-SE"/>
        </w:rPr>
        <w:t xml:space="preserve">menurutnya strategi </w:t>
      </w:r>
      <w:r w:rsidR="00295D75" w:rsidRPr="005C64B4">
        <w:rPr>
          <w:rFonts w:ascii="Times New Roman" w:hAnsi="Times New Roman" w:cs="Times New Roman"/>
          <w:i/>
          <w:iCs/>
          <w:sz w:val="24"/>
          <w:szCs w:val="24"/>
          <w:lang w:val="sv-SE"/>
        </w:rPr>
        <w:t>circuit learning</w:t>
      </w:r>
      <w:r w:rsidR="00295D75" w:rsidRPr="005C64B4">
        <w:rPr>
          <w:rFonts w:ascii="Times New Roman" w:hAnsi="Times New Roman" w:cs="Times New Roman"/>
          <w:sz w:val="24"/>
          <w:szCs w:val="24"/>
          <w:lang w:val="sv-SE"/>
        </w:rPr>
        <w:t xml:space="preserve"> dapat </w:t>
      </w:r>
      <w:r w:rsidR="003C17A5" w:rsidRPr="005C64B4">
        <w:rPr>
          <w:rFonts w:ascii="Times New Roman" w:hAnsi="Times New Roman" w:cs="Times New Roman"/>
          <w:sz w:val="24"/>
          <w:szCs w:val="24"/>
          <w:lang w:val="sv-SE"/>
        </w:rPr>
        <w:t>memaksimalkan pemberdayaan dan perasaan dengan pola</w:t>
      </w:r>
      <w:r w:rsidR="00295D75" w:rsidRPr="005C64B4">
        <w:rPr>
          <w:rFonts w:ascii="Times New Roman" w:hAnsi="Times New Roman" w:cs="Times New Roman"/>
          <w:sz w:val="24"/>
          <w:szCs w:val="24"/>
          <w:lang w:val="sv-SE"/>
        </w:rPr>
        <w:t xml:space="preserve"> </w:t>
      </w:r>
      <w:r w:rsidR="003C17A5" w:rsidRPr="005C64B4">
        <w:rPr>
          <w:rFonts w:ascii="Times New Roman" w:hAnsi="Times New Roman" w:cs="Times New Roman"/>
          <w:sz w:val="24"/>
          <w:szCs w:val="24"/>
          <w:lang w:val="sv-SE"/>
        </w:rPr>
        <w:t>bertambah dan mengulang</w:t>
      </w:r>
      <w:r w:rsidR="00295D75" w:rsidRPr="005C64B4">
        <w:rPr>
          <w:rFonts w:ascii="Times New Roman" w:hAnsi="Times New Roman" w:cs="Times New Roman"/>
          <w:sz w:val="24"/>
          <w:szCs w:val="24"/>
          <w:lang w:val="sv-SE"/>
        </w:rPr>
        <w:t xml:space="preserve">. Strategi ini terfokus pada penekanan belajar dalam kelompok yang terbentuk secara </w:t>
      </w:r>
      <w:r w:rsidR="00295D75" w:rsidRPr="005C64B4">
        <w:rPr>
          <w:rFonts w:ascii="Times New Roman" w:hAnsi="Times New Roman" w:cs="Times New Roman"/>
          <w:i/>
          <w:iCs/>
          <w:sz w:val="24"/>
          <w:szCs w:val="24"/>
          <w:lang w:val="sv-SE"/>
        </w:rPr>
        <w:t>heterogen</w:t>
      </w:r>
      <w:r w:rsidR="00295D75" w:rsidRPr="005C64B4">
        <w:rPr>
          <w:rFonts w:ascii="Times New Roman" w:hAnsi="Times New Roman" w:cs="Times New Roman"/>
          <w:sz w:val="24"/>
          <w:szCs w:val="24"/>
          <w:lang w:val="sv-SE"/>
        </w:rPr>
        <w:t xml:space="preserve">. Setiap anggota bekerja sama dan saling membantu menyelesaikan masalah, sehingga diperoleh keberhasilan individu dan kelompok. </w:t>
      </w:r>
    </w:p>
    <w:p w14:paraId="3575029E" w14:textId="43AA40BC" w:rsidR="00F53916" w:rsidRDefault="006C78E8"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Penerapan strategi </w:t>
      </w:r>
      <w:r w:rsidRPr="005C64B4">
        <w:rPr>
          <w:rFonts w:ascii="Times New Roman" w:hAnsi="Times New Roman" w:cs="Times New Roman"/>
          <w:i/>
          <w:iCs/>
          <w:sz w:val="24"/>
          <w:szCs w:val="24"/>
          <w:lang w:val="sv-SE"/>
        </w:rPr>
        <w:t>circuit learning</w:t>
      </w:r>
      <w:r w:rsidRPr="005C64B4">
        <w:rPr>
          <w:rFonts w:ascii="Times New Roman" w:hAnsi="Times New Roman" w:cs="Times New Roman"/>
          <w:sz w:val="24"/>
          <w:szCs w:val="24"/>
          <w:lang w:val="sv-SE"/>
        </w:rPr>
        <w:t xml:space="preserve"> adalah: diawali dengan menciptakan situasi belajar yang kondusif dan fokus. Siswa kelas XII di berikan materi dan informasi yang dapat mempertahankan fokus mereka. Kemudian para peserta didik diminta membuat catatan kreatif sesuai dengan paradigma mereka.</w:t>
      </w:r>
      <w:r w:rsidR="00E53CF5" w:rsidRPr="005C64B4">
        <w:rPr>
          <w:rFonts w:ascii="Times New Roman" w:hAnsi="Times New Roman" w:cs="Times New Roman"/>
          <w:sz w:val="24"/>
          <w:szCs w:val="24"/>
          <w:lang w:val="sv-SE"/>
        </w:rPr>
        <w:t xml:space="preserve"> Strategi yang dijabarkan di atas merupakan pola diskusi yang dibangun untuk membiasakan menghadirkan ruang diskusi dalam setiap pembelajaran, dengan demikian ruang diskusi tersebut dapat menginternalisasi para siswa hingga mencapai keadaan </w:t>
      </w:r>
      <w:r w:rsidR="00E53CF5" w:rsidRPr="005C64B4">
        <w:rPr>
          <w:rFonts w:ascii="Times New Roman" w:hAnsi="Times New Roman" w:cs="Times New Roman"/>
          <w:i/>
          <w:iCs/>
          <w:sz w:val="24"/>
          <w:szCs w:val="24"/>
          <w:lang w:val="sv-SE"/>
        </w:rPr>
        <w:t>konsientisasi</w:t>
      </w:r>
      <w:r w:rsidR="00E53CF5" w:rsidRPr="005C64B4">
        <w:rPr>
          <w:rFonts w:ascii="Times New Roman" w:hAnsi="Times New Roman" w:cs="Times New Roman"/>
          <w:sz w:val="24"/>
          <w:szCs w:val="24"/>
          <w:lang w:val="sv-SE"/>
        </w:rPr>
        <w:t xml:space="preserve"> (kesadaran) dalam pembelajaran.</w:t>
      </w:r>
    </w:p>
    <w:p w14:paraId="244A818D" w14:textId="77777777" w:rsidR="007D5052" w:rsidRPr="007D5052" w:rsidRDefault="007D5052" w:rsidP="00DA6500">
      <w:pPr>
        <w:spacing w:after="0" w:line="240" w:lineRule="auto"/>
        <w:ind w:firstLine="720"/>
        <w:jc w:val="both"/>
        <w:rPr>
          <w:lang w:val="sv-SE"/>
        </w:rPr>
      </w:pPr>
    </w:p>
    <w:p w14:paraId="6BF4CFB8" w14:textId="75A32FBE" w:rsidR="007D2467" w:rsidRPr="007D5052" w:rsidRDefault="004921C2" w:rsidP="00DA6500">
      <w:pPr>
        <w:pStyle w:val="ListParagraph"/>
        <w:numPr>
          <w:ilvl w:val="0"/>
          <w:numId w:val="1"/>
        </w:numPr>
        <w:spacing w:after="0" w:line="240" w:lineRule="auto"/>
        <w:jc w:val="both"/>
        <w:rPr>
          <w:rFonts w:ascii="Times New Roman" w:hAnsi="Times New Roman" w:cs="Times New Roman"/>
          <w:b/>
          <w:bCs/>
          <w:sz w:val="24"/>
          <w:szCs w:val="24"/>
          <w:lang w:val="sv-SE"/>
        </w:rPr>
      </w:pPr>
      <w:r w:rsidRPr="007D5052">
        <w:rPr>
          <w:rFonts w:ascii="Times New Roman" w:hAnsi="Times New Roman" w:cs="Times New Roman"/>
          <w:b/>
          <w:bCs/>
          <w:sz w:val="24"/>
          <w:szCs w:val="24"/>
          <w:lang w:val="sv-SE"/>
        </w:rPr>
        <w:t>Implikasi dari diskusi dalam meningkatkan HOTS siswa kelas XII</w:t>
      </w:r>
    </w:p>
    <w:p w14:paraId="758256D8" w14:textId="21931F90" w:rsidR="007D5052" w:rsidRDefault="00DA6500" w:rsidP="00DA6500">
      <w:pPr>
        <w:spacing w:line="240" w:lineRule="auto"/>
        <w:jc w:val="both"/>
        <w:rPr>
          <w:rFonts w:ascii="Times New Roman" w:hAnsi="Times New Roman" w:cs="Times New Roman"/>
          <w:noProof/>
          <w:sz w:val="24"/>
          <w:szCs w:val="24"/>
          <w:lang w:val="en-US"/>
        </w:rPr>
      </w:pPr>
      <w:r w:rsidRPr="005C64B4">
        <w:rPr>
          <w:rFonts w:ascii="Times New Roman" w:hAnsi="Times New Roman" w:cs="Times New Roman"/>
          <w:noProof/>
          <w:sz w:val="24"/>
          <w:szCs w:val="24"/>
          <w:lang w:val="en-US"/>
        </w:rPr>
        <w:drawing>
          <wp:anchor distT="0" distB="0" distL="114300" distR="114300" simplePos="0" relativeHeight="251660288" behindDoc="0" locked="0" layoutInCell="1" allowOverlap="1" wp14:anchorId="28EEB7AD" wp14:editId="3C08ED3C">
            <wp:simplePos x="0" y="0"/>
            <wp:positionH relativeFrom="column">
              <wp:posOffset>259715</wp:posOffset>
            </wp:positionH>
            <wp:positionV relativeFrom="paragraph">
              <wp:posOffset>79375</wp:posOffset>
            </wp:positionV>
            <wp:extent cx="2381250" cy="1709362"/>
            <wp:effectExtent l="0" t="0" r="0" b="5715"/>
            <wp:wrapNone/>
            <wp:docPr id="165711229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7112291" name="Picture 1657112291"/>
                    <pic:cNvPicPr/>
                  </pic:nvPicPr>
                  <pic:blipFill rotWithShape="1">
                    <a:blip r:embed="rId24">
                      <a:extLst>
                        <a:ext uri="{28A0092B-C50C-407E-A947-70E740481C1C}">
                          <a14:useLocalDpi xmlns:a14="http://schemas.microsoft.com/office/drawing/2010/main" val="0"/>
                        </a:ext>
                      </a:extLst>
                    </a:blip>
                    <a:srcRect t="37644" b="37640"/>
                    <a:stretch>
                      <a:fillRect/>
                    </a:stretch>
                  </pic:blipFill>
                  <pic:spPr bwMode="auto">
                    <a:xfrm>
                      <a:off x="0" y="0"/>
                      <a:ext cx="2398514" cy="17217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E1BF1A" w14:textId="649ACC0E" w:rsidR="00470C34" w:rsidRPr="005C64B4" w:rsidRDefault="00470C34" w:rsidP="00DA6500">
      <w:pPr>
        <w:spacing w:line="240" w:lineRule="auto"/>
        <w:jc w:val="both"/>
        <w:rPr>
          <w:rFonts w:ascii="Times New Roman" w:hAnsi="Times New Roman" w:cs="Times New Roman"/>
          <w:sz w:val="24"/>
          <w:szCs w:val="24"/>
          <w:lang w:val="sv-SE"/>
        </w:rPr>
      </w:pPr>
    </w:p>
    <w:p w14:paraId="7318EA9A" w14:textId="77777777" w:rsidR="00470C34" w:rsidRPr="005C64B4" w:rsidRDefault="00470C34" w:rsidP="00DA6500">
      <w:pPr>
        <w:spacing w:line="240" w:lineRule="auto"/>
        <w:jc w:val="both"/>
        <w:rPr>
          <w:rFonts w:ascii="Times New Roman" w:hAnsi="Times New Roman" w:cs="Times New Roman"/>
          <w:sz w:val="24"/>
          <w:szCs w:val="24"/>
          <w:lang w:val="sv-SE"/>
        </w:rPr>
      </w:pPr>
    </w:p>
    <w:p w14:paraId="2B01A6EE" w14:textId="77777777" w:rsidR="00470C34" w:rsidRPr="005C64B4" w:rsidRDefault="00470C34" w:rsidP="00DA6500">
      <w:pPr>
        <w:spacing w:line="240" w:lineRule="auto"/>
        <w:jc w:val="both"/>
        <w:rPr>
          <w:rFonts w:ascii="Times New Roman" w:hAnsi="Times New Roman" w:cs="Times New Roman"/>
          <w:sz w:val="24"/>
          <w:szCs w:val="24"/>
          <w:lang w:val="sv-SE"/>
        </w:rPr>
      </w:pPr>
    </w:p>
    <w:p w14:paraId="03C255D0" w14:textId="77777777" w:rsidR="00470C34" w:rsidRPr="005C64B4" w:rsidRDefault="00470C34" w:rsidP="00DA6500">
      <w:pPr>
        <w:spacing w:line="240" w:lineRule="auto"/>
        <w:jc w:val="both"/>
        <w:rPr>
          <w:rFonts w:ascii="Times New Roman" w:hAnsi="Times New Roman" w:cs="Times New Roman"/>
          <w:sz w:val="24"/>
          <w:szCs w:val="24"/>
          <w:lang w:val="sv-SE"/>
        </w:rPr>
      </w:pPr>
    </w:p>
    <w:p w14:paraId="56D535A1" w14:textId="77777777" w:rsidR="00470C34" w:rsidRPr="005C64B4" w:rsidRDefault="00470C34" w:rsidP="00DA6500">
      <w:pPr>
        <w:spacing w:line="240" w:lineRule="auto"/>
        <w:jc w:val="both"/>
        <w:rPr>
          <w:rFonts w:ascii="Times New Roman" w:hAnsi="Times New Roman" w:cs="Times New Roman"/>
          <w:sz w:val="24"/>
          <w:szCs w:val="24"/>
          <w:lang w:val="sv-SE"/>
        </w:rPr>
      </w:pPr>
    </w:p>
    <w:p w14:paraId="0FED1D1C" w14:textId="77777777" w:rsidR="00470C34" w:rsidRPr="005C64B4" w:rsidRDefault="00470C34" w:rsidP="00DA6500">
      <w:pPr>
        <w:spacing w:line="240" w:lineRule="auto"/>
        <w:jc w:val="both"/>
        <w:rPr>
          <w:rFonts w:ascii="Times New Roman" w:hAnsi="Times New Roman" w:cs="Times New Roman"/>
          <w:sz w:val="24"/>
          <w:szCs w:val="24"/>
          <w:lang w:val="sv-SE"/>
        </w:rPr>
      </w:pPr>
    </w:p>
    <w:p w14:paraId="27D84594" w14:textId="313A3AC8" w:rsidR="00470C34" w:rsidRPr="005C64B4" w:rsidRDefault="00470C34"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Gambar 3.1.</w:t>
      </w:r>
    </w:p>
    <w:p w14:paraId="3DABB616" w14:textId="1AE3B827" w:rsidR="00470C34" w:rsidRPr="005C64B4" w:rsidRDefault="00470C34"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Peserta didik berdiskusi melalui persentasi dan dipantik diskusi.</w:t>
      </w:r>
    </w:p>
    <w:p w14:paraId="2BC20D70" w14:textId="77777777" w:rsidR="00470C34" w:rsidRPr="005C64B4" w:rsidRDefault="00470C34" w:rsidP="00DA6500">
      <w:pPr>
        <w:spacing w:after="0" w:line="240" w:lineRule="auto"/>
        <w:jc w:val="center"/>
        <w:rPr>
          <w:rFonts w:ascii="Times New Roman" w:hAnsi="Times New Roman" w:cs="Times New Roman"/>
          <w:sz w:val="24"/>
          <w:szCs w:val="24"/>
          <w:lang w:val="sv-SE"/>
        </w:rPr>
      </w:pPr>
    </w:p>
    <w:p w14:paraId="187BB064" w14:textId="16828295" w:rsidR="00F32D72" w:rsidRPr="005C64B4" w:rsidRDefault="004921C2" w:rsidP="00DA6500">
      <w:pPr>
        <w:spacing w:line="240" w:lineRule="auto"/>
        <w:ind w:firstLine="709"/>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Ruang diskusi akan memberikan solusi, salah satu redaksi yang selalu di gaungkan di masyarakat. </w:t>
      </w:r>
      <w:r w:rsidR="00F32D72" w:rsidRPr="005C64B4">
        <w:rPr>
          <w:rFonts w:ascii="Times New Roman" w:hAnsi="Times New Roman" w:cs="Times New Roman"/>
          <w:sz w:val="24"/>
          <w:szCs w:val="24"/>
          <w:lang w:val="sv-SE"/>
        </w:rPr>
        <w:t xml:space="preserve">Ruang proses diskusi ini wajib selalu dibangun dalam </w:t>
      </w:r>
      <w:r w:rsidR="00F32D72" w:rsidRPr="005C64B4">
        <w:rPr>
          <w:rFonts w:ascii="Times New Roman" w:hAnsi="Times New Roman" w:cs="Times New Roman"/>
          <w:sz w:val="24"/>
          <w:szCs w:val="24"/>
          <w:lang w:val="sv-SE"/>
        </w:rPr>
        <w:lastRenderedPageBreak/>
        <w:t>setiap kelas agar membiasakan peserta didik mampu mengemukakan pendapatnya, fenomena yang terjadi banyak siswa yang kurang dapat mengemukakan pendapatnya, stuck kemudian menjadi generasi yang tidak enakan. Dari kurangnya pemahaman tersebut banyak juga korban dari siswa yang tidak dapat membela dirinya melalui diskusi justru menjadi korban buliying. Ruang diskusi membangun intuisi peserta didik untuk menjawab tantangan dan memahamkan serta meluruskan semua permasalahan, sehingga peserta didik memiliki potensi menjadi problem solving bagi diri sendiri dan orang lain. Kekuatan kata-kata melalui diskusi dapat dikutip dari sebuah sloka Nitisastra, Sargah V. bait 3</w:t>
      </w:r>
    </w:p>
    <w:p w14:paraId="5C2AA785" w14:textId="77777777" w:rsidR="00F32D72" w:rsidRPr="005C64B4" w:rsidRDefault="00F32D72" w:rsidP="00DA6500">
      <w:pPr>
        <w:spacing w:after="0" w:line="240" w:lineRule="auto"/>
        <w:ind w:firstLine="709"/>
        <w:jc w:val="both"/>
        <w:rPr>
          <w:rFonts w:ascii="Times New Roman" w:hAnsi="Times New Roman" w:cs="Times New Roman"/>
          <w:i/>
          <w:iCs/>
          <w:sz w:val="24"/>
          <w:szCs w:val="24"/>
          <w:lang w:val="sv-SE"/>
        </w:rPr>
      </w:pPr>
      <w:r w:rsidRPr="005C64B4">
        <w:rPr>
          <w:rFonts w:ascii="Times New Roman" w:hAnsi="Times New Roman" w:cs="Times New Roman"/>
          <w:i/>
          <w:iCs/>
          <w:sz w:val="24"/>
          <w:szCs w:val="24"/>
          <w:lang w:val="sv-SE"/>
        </w:rPr>
        <w:t>Wasita nimittanta manemu laksmi</w:t>
      </w:r>
    </w:p>
    <w:p w14:paraId="6B69862F" w14:textId="77777777" w:rsidR="00F32D72" w:rsidRPr="005C64B4" w:rsidRDefault="00F32D72" w:rsidP="00DA6500">
      <w:pPr>
        <w:spacing w:after="0" w:line="240" w:lineRule="auto"/>
        <w:ind w:firstLine="709"/>
        <w:jc w:val="both"/>
        <w:rPr>
          <w:rFonts w:ascii="Times New Roman" w:hAnsi="Times New Roman" w:cs="Times New Roman"/>
          <w:i/>
          <w:iCs/>
          <w:sz w:val="24"/>
          <w:szCs w:val="24"/>
          <w:lang w:val="sv-SE"/>
        </w:rPr>
      </w:pPr>
      <w:r w:rsidRPr="005C64B4">
        <w:rPr>
          <w:rFonts w:ascii="Times New Roman" w:hAnsi="Times New Roman" w:cs="Times New Roman"/>
          <w:i/>
          <w:iCs/>
          <w:sz w:val="24"/>
          <w:szCs w:val="24"/>
          <w:lang w:val="sv-SE"/>
        </w:rPr>
        <w:t>Wasita nimittanta pati kapangguh</w:t>
      </w:r>
    </w:p>
    <w:p w14:paraId="4A4DB65B" w14:textId="77777777" w:rsidR="00F32D72" w:rsidRPr="005C64B4" w:rsidRDefault="00F32D72" w:rsidP="00DA6500">
      <w:pPr>
        <w:spacing w:after="0" w:line="240" w:lineRule="auto"/>
        <w:ind w:firstLine="709"/>
        <w:jc w:val="both"/>
        <w:rPr>
          <w:rFonts w:ascii="Times New Roman" w:hAnsi="Times New Roman" w:cs="Times New Roman"/>
          <w:i/>
          <w:iCs/>
          <w:sz w:val="24"/>
          <w:szCs w:val="24"/>
          <w:lang w:val="sv-SE"/>
        </w:rPr>
      </w:pPr>
      <w:r w:rsidRPr="005C64B4">
        <w:rPr>
          <w:rFonts w:ascii="Times New Roman" w:hAnsi="Times New Roman" w:cs="Times New Roman"/>
          <w:i/>
          <w:iCs/>
          <w:sz w:val="24"/>
          <w:szCs w:val="24"/>
          <w:lang w:val="sv-SE"/>
        </w:rPr>
        <w:t>Wasita nimittanta manemu dukha</w:t>
      </w:r>
    </w:p>
    <w:p w14:paraId="22598F83" w14:textId="77777777" w:rsidR="00F32D72" w:rsidRPr="005C64B4" w:rsidRDefault="00F32D72" w:rsidP="00DA6500">
      <w:pPr>
        <w:spacing w:after="0" w:line="240" w:lineRule="auto"/>
        <w:ind w:firstLine="709"/>
        <w:jc w:val="both"/>
        <w:rPr>
          <w:rFonts w:ascii="Times New Roman" w:hAnsi="Times New Roman" w:cs="Times New Roman"/>
          <w:i/>
          <w:iCs/>
          <w:sz w:val="24"/>
          <w:szCs w:val="24"/>
          <w:lang w:val="sv-SE"/>
        </w:rPr>
      </w:pPr>
      <w:r w:rsidRPr="005C64B4">
        <w:rPr>
          <w:rFonts w:ascii="Times New Roman" w:hAnsi="Times New Roman" w:cs="Times New Roman"/>
          <w:i/>
          <w:iCs/>
          <w:sz w:val="24"/>
          <w:szCs w:val="24"/>
          <w:lang w:val="sv-SE"/>
        </w:rPr>
        <w:t>Wasita nimittanta manemu mitra</w:t>
      </w:r>
    </w:p>
    <w:p w14:paraId="60E34EE2" w14:textId="77777777" w:rsidR="00F32D72" w:rsidRPr="005C64B4" w:rsidRDefault="00F32D72" w:rsidP="00DA6500">
      <w:pPr>
        <w:spacing w:after="0" w:line="240" w:lineRule="auto"/>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Terjemahan: </w:t>
      </w:r>
    </w:p>
    <w:p w14:paraId="33737160" w14:textId="5C220A13" w:rsidR="00F32D72" w:rsidRPr="005C64B4" w:rsidRDefault="00F32D72" w:rsidP="00DA6500">
      <w:pPr>
        <w:spacing w:after="0" w:line="240" w:lineRule="auto"/>
        <w:ind w:left="709"/>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Dengan perkataan engkau akan mendapat bahagia, dengan perkataan engkau akan menemui ajal, dengan perkataan engkau akan mendapatkan susah, dengan perkataan engkau akan mendapat sahabat.</w:t>
      </w:r>
    </w:p>
    <w:p w14:paraId="2DD1C628" w14:textId="77777777" w:rsidR="0085640C" w:rsidRPr="005C64B4" w:rsidRDefault="0085640C" w:rsidP="00DA6500">
      <w:pPr>
        <w:spacing w:after="0" w:line="240" w:lineRule="auto"/>
        <w:jc w:val="both"/>
        <w:rPr>
          <w:rFonts w:ascii="Times New Roman" w:hAnsi="Times New Roman" w:cs="Times New Roman"/>
          <w:sz w:val="24"/>
          <w:szCs w:val="24"/>
          <w:lang w:val="sv-SE"/>
        </w:rPr>
      </w:pPr>
    </w:p>
    <w:p w14:paraId="7008578D" w14:textId="77777777" w:rsidR="007A7782" w:rsidRPr="005C64B4" w:rsidRDefault="0085640C" w:rsidP="00DA6500">
      <w:pPr>
        <w:spacing w:after="0" w:line="240" w:lineRule="auto"/>
        <w:ind w:firstLine="709"/>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Sloka Nitisastra di atas mengingatkan kita bahwa kata-kata memiliki peran yang sangat penting bagi kehidupan manusia. Efek kata-kata juga terbukti dalam konteks hubungan sosial. Ucapan yang bernada </w:t>
      </w:r>
      <w:r w:rsidRPr="005C64B4">
        <w:rPr>
          <w:rFonts w:ascii="Times New Roman" w:hAnsi="Times New Roman" w:cs="Times New Roman"/>
          <w:i/>
          <w:iCs/>
          <w:sz w:val="24"/>
          <w:szCs w:val="24"/>
          <w:lang w:val="sv-SE"/>
        </w:rPr>
        <w:t>sinis, sarkastik</w:t>
      </w:r>
      <w:r w:rsidRPr="005C64B4">
        <w:rPr>
          <w:rFonts w:ascii="Times New Roman" w:hAnsi="Times New Roman" w:cs="Times New Roman"/>
          <w:sz w:val="24"/>
          <w:szCs w:val="24"/>
          <w:lang w:val="sv-SE"/>
        </w:rPr>
        <w:t xml:space="preserve">, atau </w:t>
      </w:r>
      <w:r w:rsidRPr="005C64B4">
        <w:rPr>
          <w:rFonts w:ascii="Times New Roman" w:hAnsi="Times New Roman" w:cs="Times New Roman"/>
          <w:i/>
          <w:iCs/>
          <w:sz w:val="24"/>
          <w:szCs w:val="24"/>
          <w:lang w:val="sv-SE"/>
        </w:rPr>
        <w:t>agresif</w:t>
      </w:r>
      <w:r w:rsidRPr="005C64B4">
        <w:rPr>
          <w:rFonts w:ascii="Times New Roman" w:hAnsi="Times New Roman" w:cs="Times New Roman"/>
          <w:sz w:val="24"/>
          <w:szCs w:val="24"/>
          <w:lang w:val="sv-SE"/>
        </w:rPr>
        <w:t xml:space="preserve"> dapat merusak kepercayaan dan menciptakan jarak emosional. Menurut Fredrickson (2001), </w:t>
      </w:r>
      <w:r w:rsidRPr="005C64B4">
        <w:rPr>
          <w:rFonts w:ascii="Times New Roman" w:hAnsi="Times New Roman" w:cs="Times New Roman"/>
          <w:i/>
          <w:iCs/>
          <w:sz w:val="24"/>
          <w:szCs w:val="24"/>
          <w:lang w:val="sv-SE"/>
        </w:rPr>
        <w:t xml:space="preserve">interaksi </w:t>
      </w:r>
      <w:r w:rsidRPr="005C64B4">
        <w:rPr>
          <w:rFonts w:ascii="Times New Roman" w:hAnsi="Times New Roman" w:cs="Times New Roman"/>
          <w:sz w:val="24"/>
          <w:szCs w:val="24"/>
          <w:lang w:val="sv-SE"/>
        </w:rPr>
        <w:t xml:space="preserve">yang dipenuhi dengan emosi </w:t>
      </w:r>
      <w:r w:rsidRPr="005C64B4">
        <w:rPr>
          <w:rFonts w:ascii="Times New Roman" w:hAnsi="Times New Roman" w:cs="Times New Roman"/>
          <w:i/>
          <w:iCs/>
          <w:sz w:val="24"/>
          <w:szCs w:val="24"/>
          <w:lang w:val="sv-SE"/>
        </w:rPr>
        <w:t>negatif</w:t>
      </w:r>
      <w:r w:rsidRPr="005C64B4">
        <w:rPr>
          <w:rFonts w:ascii="Times New Roman" w:hAnsi="Times New Roman" w:cs="Times New Roman"/>
          <w:sz w:val="24"/>
          <w:szCs w:val="24"/>
          <w:lang w:val="sv-SE"/>
        </w:rPr>
        <w:t xml:space="preserve"> dapat mempersempit perhatian dan reaksi seseorang terhadap lingkungannya, membuat individu lebih mudah marah, </w:t>
      </w:r>
      <w:r w:rsidRPr="005C64B4">
        <w:rPr>
          <w:rFonts w:ascii="Times New Roman" w:hAnsi="Times New Roman" w:cs="Times New Roman"/>
          <w:i/>
          <w:iCs/>
          <w:sz w:val="24"/>
          <w:szCs w:val="24"/>
          <w:lang w:val="sv-SE"/>
        </w:rPr>
        <w:t>defensif</w:t>
      </w:r>
      <w:r w:rsidRPr="005C64B4">
        <w:rPr>
          <w:rFonts w:ascii="Times New Roman" w:hAnsi="Times New Roman" w:cs="Times New Roman"/>
          <w:sz w:val="24"/>
          <w:szCs w:val="24"/>
          <w:lang w:val="sv-SE"/>
        </w:rPr>
        <w:t xml:space="preserve">, dan tertutup terhadap solusi damai. Ini menjelaskan mengapa konflik sering kali terjadi hanya karena miskomunikasi atau salah ucap. Di sisi lain, ucapan yang positif dan </w:t>
      </w:r>
      <w:r w:rsidRPr="005C64B4">
        <w:rPr>
          <w:rFonts w:ascii="Times New Roman" w:hAnsi="Times New Roman" w:cs="Times New Roman"/>
          <w:sz w:val="24"/>
          <w:szCs w:val="24"/>
          <w:lang w:val="sv-SE"/>
        </w:rPr>
        <w:t xml:space="preserve">membangun dapat memiliki efek </w:t>
      </w:r>
      <w:r w:rsidRPr="005C64B4">
        <w:rPr>
          <w:rFonts w:ascii="Times New Roman" w:hAnsi="Times New Roman" w:cs="Times New Roman"/>
          <w:i/>
          <w:iCs/>
          <w:sz w:val="24"/>
          <w:szCs w:val="24"/>
          <w:lang w:val="sv-SE"/>
        </w:rPr>
        <w:t>terapeutik</w:t>
      </w:r>
      <w:r w:rsidRPr="005C64B4">
        <w:rPr>
          <w:rFonts w:ascii="Times New Roman" w:hAnsi="Times New Roman" w:cs="Times New Roman"/>
          <w:sz w:val="24"/>
          <w:szCs w:val="24"/>
          <w:lang w:val="sv-SE"/>
        </w:rPr>
        <w:t xml:space="preserve">. Kata-kata dukungan, pujian, dan empati dapat meningkatkan rasa percaya diri, memperkuat hubungan sosial, dan membantu individu mengatasi </w:t>
      </w:r>
      <w:r w:rsidRPr="005C64B4">
        <w:rPr>
          <w:rFonts w:ascii="Times New Roman" w:hAnsi="Times New Roman" w:cs="Times New Roman"/>
          <w:i/>
          <w:iCs/>
          <w:sz w:val="24"/>
          <w:szCs w:val="24"/>
          <w:lang w:val="sv-SE"/>
        </w:rPr>
        <w:t>stres</w:t>
      </w:r>
      <w:r w:rsidRPr="005C64B4">
        <w:rPr>
          <w:rFonts w:ascii="Times New Roman" w:hAnsi="Times New Roman" w:cs="Times New Roman"/>
          <w:sz w:val="24"/>
          <w:szCs w:val="24"/>
          <w:lang w:val="sv-SE"/>
        </w:rPr>
        <w:t xml:space="preserve">. </w:t>
      </w:r>
    </w:p>
    <w:p w14:paraId="0C5EF3BC" w14:textId="77777777" w:rsidR="007A7782" w:rsidRPr="005C64B4" w:rsidRDefault="0085640C" w:rsidP="00DA6500">
      <w:pPr>
        <w:spacing w:after="0" w:line="240" w:lineRule="auto"/>
        <w:ind w:firstLine="709"/>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Penelitian oleh Fredrickson (2001) menunjukkan bahwa emosi positif yang dipicu oleh ucapan yang baik dapat memperluas pemikiran dan tindakan seseorang, meningkatkan kreativitas, dan membangun sumber daya psikologis yang berkelanjutan. Ucapan yang positif juga mampu merangsang produksi </w:t>
      </w:r>
      <w:r w:rsidRPr="005C64B4">
        <w:rPr>
          <w:rFonts w:ascii="Times New Roman" w:hAnsi="Times New Roman" w:cs="Times New Roman"/>
          <w:i/>
          <w:iCs/>
          <w:sz w:val="24"/>
          <w:szCs w:val="24"/>
          <w:lang w:val="sv-SE"/>
        </w:rPr>
        <w:t>hormon serotonin</w:t>
      </w:r>
      <w:r w:rsidRPr="005C64B4">
        <w:rPr>
          <w:rFonts w:ascii="Times New Roman" w:hAnsi="Times New Roman" w:cs="Times New Roman"/>
          <w:sz w:val="24"/>
          <w:szCs w:val="24"/>
          <w:lang w:val="sv-SE"/>
        </w:rPr>
        <w:t xml:space="preserve"> dan </w:t>
      </w:r>
      <w:r w:rsidRPr="005C64B4">
        <w:rPr>
          <w:rFonts w:ascii="Times New Roman" w:hAnsi="Times New Roman" w:cs="Times New Roman"/>
          <w:i/>
          <w:iCs/>
          <w:sz w:val="24"/>
          <w:szCs w:val="24"/>
          <w:lang w:val="sv-SE"/>
        </w:rPr>
        <w:t>dopamin</w:t>
      </w:r>
      <w:r w:rsidRPr="005C64B4">
        <w:rPr>
          <w:rFonts w:ascii="Times New Roman" w:hAnsi="Times New Roman" w:cs="Times New Roman"/>
          <w:sz w:val="24"/>
          <w:szCs w:val="24"/>
          <w:lang w:val="sv-SE"/>
        </w:rPr>
        <w:t xml:space="preserve">, yang berperan dalam menimbulkan perasaan bahagia dan tenang. Dalam konteks pendidikan, guru memiliki peran penting dalam membentuk lingkungan belajar yang positif melalui ucapan mereka. Menurut penelitian oleh Hamre dan Pianta (2001), interaksi positif antara guru dan siswa, termasuk penggunaan bahasa yang mendukung, dapat meningkatkan keterlibatan siswa, </w:t>
      </w:r>
      <w:r w:rsidRPr="005C64B4">
        <w:rPr>
          <w:rFonts w:ascii="Times New Roman" w:hAnsi="Times New Roman" w:cs="Times New Roman"/>
          <w:i/>
          <w:iCs/>
          <w:sz w:val="24"/>
          <w:szCs w:val="24"/>
          <w:lang w:val="sv-SE"/>
        </w:rPr>
        <w:t>motivasi</w:t>
      </w:r>
      <w:r w:rsidRPr="005C64B4">
        <w:rPr>
          <w:rFonts w:ascii="Times New Roman" w:hAnsi="Times New Roman" w:cs="Times New Roman"/>
          <w:sz w:val="24"/>
          <w:szCs w:val="24"/>
          <w:lang w:val="sv-SE"/>
        </w:rPr>
        <w:t xml:space="preserve"> belajar, dan pencapaian akademik. </w:t>
      </w:r>
    </w:p>
    <w:p w14:paraId="4076BCA7" w14:textId="77777777" w:rsidR="00F53916" w:rsidRPr="005C64B4" w:rsidRDefault="0085640C" w:rsidP="00DA6500">
      <w:pPr>
        <w:spacing w:after="0" w:line="240" w:lineRule="auto"/>
        <w:ind w:firstLine="709"/>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Sebaliknya, komentar negatif dari guru, meskipun dimaksudkan untuk memberi dorongan, bisa menjadi bumerang dan menurunkan rasa percaya diri siswa. Membentuk kata-kata melalui ruang diskusi juga merupakan suatu bentuk budaya  mengkonfirmasi informasi untuk menghindari miskomunikasi. Dewasa ini banyak </w:t>
      </w:r>
      <w:r w:rsidRPr="005C64B4">
        <w:rPr>
          <w:rFonts w:ascii="Times New Roman" w:hAnsi="Times New Roman" w:cs="Times New Roman"/>
          <w:i/>
          <w:iCs/>
          <w:sz w:val="24"/>
          <w:szCs w:val="24"/>
          <w:lang w:val="sv-SE"/>
        </w:rPr>
        <w:t>oknum</w:t>
      </w:r>
      <w:r w:rsidRPr="005C64B4">
        <w:rPr>
          <w:rFonts w:ascii="Times New Roman" w:hAnsi="Times New Roman" w:cs="Times New Roman"/>
          <w:sz w:val="24"/>
          <w:szCs w:val="24"/>
          <w:lang w:val="sv-SE"/>
        </w:rPr>
        <w:t xml:space="preserve"> dan kejadian yang dipantik hanya oleh reaksi budaya komunikasi yang minim, sehingga aksi komunikasi merupakan solusi setiap manusia untuk terhubung secara harmonis. </w:t>
      </w:r>
      <w:r w:rsidR="004921C2" w:rsidRPr="005C64B4">
        <w:rPr>
          <w:rFonts w:ascii="Times New Roman" w:hAnsi="Times New Roman" w:cs="Times New Roman"/>
          <w:sz w:val="24"/>
          <w:szCs w:val="24"/>
          <w:lang w:val="sv-SE"/>
        </w:rPr>
        <w:t xml:space="preserve">Adapun implikasi dari proses diskusi Hots </w:t>
      </w:r>
      <w:r w:rsidRPr="005C64B4">
        <w:rPr>
          <w:rFonts w:ascii="Times New Roman" w:hAnsi="Times New Roman" w:cs="Times New Roman"/>
          <w:sz w:val="24"/>
          <w:szCs w:val="24"/>
          <w:lang w:val="sv-SE"/>
        </w:rPr>
        <w:t xml:space="preserve">pada kelas XII di sekolah SMA Negeri 2 Denpasar, </w:t>
      </w:r>
      <w:r w:rsidR="004921C2" w:rsidRPr="005C64B4">
        <w:rPr>
          <w:rFonts w:ascii="Times New Roman" w:hAnsi="Times New Roman" w:cs="Times New Roman"/>
          <w:sz w:val="24"/>
          <w:szCs w:val="24"/>
          <w:lang w:val="sv-SE"/>
        </w:rPr>
        <w:t>disimpulkan dalam tahapan pembelajaran yang dilakukan</w:t>
      </w:r>
      <w:r w:rsidRPr="005C64B4">
        <w:rPr>
          <w:rFonts w:ascii="Times New Roman" w:hAnsi="Times New Roman" w:cs="Times New Roman"/>
          <w:sz w:val="24"/>
          <w:szCs w:val="24"/>
          <w:lang w:val="sv-SE"/>
        </w:rPr>
        <w:t xml:space="preserve"> melalui pengolahan data</w:t>
      </w:r>
      <w:r w:rsidR="004921C2" w:rsidRPr="005C64B4">
        <w:rPr>
          <w:rFonts w:ascii="Times New Roman" w:hAnsi="Times New Roman" w:cs="Times New Roman"/>
          <w:sz w:val="24"/>
          <w:szCs w:val="24"/>
          <w:lang w:val="sv-SE"/>
        </w:rPr>
        <w:t xml:space="preserve">. Jenis data yang dikumpulkan dalam bentuk kuantitatif sederhana atas pengaruh pembelajaran berpihak pada murid melalui pendekatan HOTS melalui media diskusi, pada pembelajaran Pendidikan Agama Hindu dan Budi Pekerti di kelas XII SMA Negeri </w:t>
      </w:r>
      <w:r w:rsidR="004921C2" w:rsidRPr="005C64B4">
        <w:rPr>
          <w:rFonts w:ascii="Times New Roman" w:hAnsi="Times New Roman" w:cs="Times New Roman"/>
          <w:sz w:val="24"/>
          <w:szCs w:val="24"/>
          <w:lang w:val="sv-SE"/>
        </w:rPr>
        <w:lastRenderedPageBreak/>
        <w:t xml:space="preserve">2 Denpasar semester ganjil tahun ajaran 2025/2026. Data hasil aplikasi praktis inovasi pembelajaran dikumpulkan melalui, asesmen formatif dan sumatif. Asesmen formatif memperoleh data tentang aktivitas belajar murid dalam proses pembelajaran dengan instrumen rubrik. Sedangkan asesmen sumatif memberikan informasi perkembangan belajar murid tentang ketercapaian tujuan pembelajaran (KKTP) dengan instrumen tes tertulis. </w:t>
      </w:r>
    </w:p>
    <w:p w14:paraId="6A5BA06E" w14:textId="3C9BCF91" w:rsidR="004921C2" w:rsidRPr="005C64B4" w:rsidRDefault="004921C2"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Data hasil penilaian Formatif dan Sumatif (observasi aktivitas belajar dan Tes melalui G-form tercantum Lampiran 01 </w:t>
      </w:r>
      <w:r w:rsidRPr="005C64B4">
        <w:rPr>
          <w:rFonts w:ascii="Times New Roman" w:hAnsi="Times New Roman" w:cs="Times New Roman"/>
          <w:sz w:val="24"/>
          <w:szCs w:val="24"/>
          <w:lang w:val="sv-SE"/>
        </w:rPr>
        <w:t xml:space="preserve">Tabel 02 pada link:  </w:t>
      </w:r>
      <w:hyperlink r:id="rId25" w:history="1">
        <w:r w:rsidRPr="005C64B4">
          <w:rPr>
            <w:rStyle w:val="Hyperlink"/>
            <w:rFonts w:ascii="Times New Roman" w:hAnsi="Times New Roman" w:cs="Times New Roman"/>
            <w:color w:val="auto"/>
            <w:sz w:val="24"/>
            <w:szCs w:val="24"/>
            <w:lang w:val="sv-SE"/>
          </w:rPr>
          <w:t>https://forms.gle/Gap819NcwAbNjfna6</w:t>
        </w:r>
      </w:hyperlink>
      <w:r w:rsidRPr="005C64B4">
        <w:rPr>
          <w:rFonts w:ascii="Times New Roman" w:hAnsi="Times New Roman" w:cs="Times New Roman"/>
          <w:sz w:val="24"/>
          <w:szCs w:val="24"/>
          <w:lang w:val="sv-SE"/>
        </w:rPr>
        <w:t xml:space="preserve">. Pelaksanaan pembelajaran berpihak pada murid melalui pendekatan pendekatan HOTS melalui media diskusi mendapat tanggapan positif dari murid. Hal ini dapat dilihat dari kecendrungan meningkatnya aktivitas belajar murid dari pelaksanaan pembelajaran sebelumnya yang terlampir pada </w:t>
      </w:r>
      <w:r w:rsidR="0085640C" w:rsidRPr="005C64B4">
        <w:rPr>
          <w:rFonts w:ascii="Times New Roman" w:hAnsi="Times New Roman" w:cs="Times New Roman"/>
          <w:sz w:val="24"/>
          <w:szCs w:val="24"/>
          <w:lang w:val="sv-SE"/>
        </w:rPr>
        <w:t>t</w:t>
      </w:r>
      <w:r w:rsidRPr="005C64B4">
        <w:rPr>
          <w:rFonts w:ascii="Times New Roman" w:hAnsi="Times New Roman" w:cs="Times New Roman"/>
          <w:sz w:val="24"/>
          <w:szCs w:val="24"/>
          <w:lang w:val="sv-SE"/>
        </w:rPr>
        <w:t>abel 1 Untuk lebih jelasnya data hasil perkembangan aktivitas belajar murid disajikan sebagai berikut:</w:t>
      </w:r>
    </w:p>
    <w:p w14:paraId="403166FD" w14:textId="51881CD1" w:rsidR="0085640C" w:rsidRPr="005C64B4" w:rsidRDefault="0085640C" w:rsidP="00DA6500">
      <w:pPr>
        <w:spacing w:after="0" w:line="240" w:lineRule="auto"/>
        <w:rPr>
          <w:rFonts w:ascii="Times New Roman" w:hAnsi="Times New Roman" w:cs="Times New Roman"/>
          <w:sz w:val="24"/>
          <w:szCs w:val="24"/>
          <w:lang w:val="sv-SE"/>
        </w:rPr>
      </w:pPr>
      <w:r w:rsidRPr="005C64B4">
        <w:rPr>
          <w:rFonts w:ascii="Times New Roman" w:hAnsi="Times New Roman" w:cs="Times New Roman"/>
          <w:sz w:val="24"/>
          <w:szCs w:val="24"/>
          <w:lang w:val="sv-SE"/>
        </w:rPr>
        <w:t>Tabel 3.1</w:t>
      </w:r>
    </w:p>
    <w:p w14:paraId="18F7710D" w14:textId="7C715945" w:rsidR="0085640C" w:rsidRPr="005C64B4" w:rsidRDefault="0085640C"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Data Aktivitas Belajar Peserta Didik</w:t>
      </w:r>
    </w:p>
    <w:p w14:paraId="0E62935E" w14:textId="77777777" w:rsidR="00B578A7" w:rsidRDefault="00B578A7" w:rsidP="00DA6500">
      <w:pPr>
        <w:spacing w:line="240" w:lineRule="auto"/>
        <w:jc w:val="center"/>
        <w:rPr>
          <w:rFonts w:ascii="Times New Roman" w:hAnsi="Times New Roman" w:cs="Times New Roman"/>
          <w:sz w:val="24"/>
          <w:szCs w:val="24"/>
          <w:lang w:val="id"/>
        </w:rPr>
        <w:sectPr w:rsidR="00B578A7" w:rsidSect="00DA6500">
          <w:type w:val="continuous"/>
          <w:pgSz w:w="11906" w:h="16838" w:code="9"/>
          <w:pgMar w:top="1584" w:right="1584" w:bottom="1584" w:left="1584" w:header="720" w:footer="720" w:gutter="0"/>
          <w:pgNumType w:start="96"/>
          <w:cols w:num="2" w:space="386"/>
          <w:docGrid w:linePitch="299"/>
        </w:sectPr>
      </w:pPr>
    </w:p>
    <w:tbl>
      <w:tblPr>
        <w:tblW w:w="8730" w:type="dxa"/>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0"/>
        <w:gridCol w:w="2430"/>
        <w:gridCol w:w="1134"/>
        <w:gridCol w:w="1134"/>
        <w:gridCol w:w="1962"/>
        <w:gridCol w:w="1260"/>
      </w:tblGrid>
      <w:tr w:rsidR="005C64B4" w:rsidRPr="005C64B4" w14:paraId="74CB6A68" w14:textId="77777777" w:rsidTr="00B578A7">
        <w:trPr>
          <w:trHeight w:val="552"/>
        </w:trPr>
        <w:tc>
          <w:tcPr>
            <w:tcW w:w="810" w:type="dxa"/>
            <w:shd w:val="clear" w:color="auto" w:fill="D9E1F3"/>
          </w:tcPr>
          <w:p w14:paraId="58267E1E" w14:textId="7285B44B"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No</w:t>
            </w:r>
          </w:p>
        </w:tc>
        <w:tc>
          <w:tcPr>
            <w:tcW w:w="2430" w:type="dxa"/>
            <w:shd w:val="clear" w:color="auto" w:fill="D9E1F3"/>
          </w:tcPr>
          <w:p w14:paraId="57C11CCA"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Indikator Aktivitas</w:t>
            </w:r>
          </w:p>
        </w:tc>
        <w:tc>
          <w:tcPr>
            <w:tcW w:w="1134" w:type="dxa"/>
            <w:shd w:val="clear" w:color="auto" w:fill="D9E1F3"/>
          </w:tcPr>
          <w:p w14:paraId="267A4DB2"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Cukup aktif</w:t>
            </w:r>
          </w:p>
        </w:tc>
        <w:tc>
          <w:tcPr>
            <w:tcW w:w="1134" w:type="dxa"/>
            <w:shd w:val="clear" w:color="auto" w:fill="D9E1F3"/>
          </w:tcPr>
          <w:p w14:paraId="3D03771D"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Aktif</w:t>
            </w:r>
          </w:p>
        </w:tc>
        <w:tc>
          <w:tcPr>
            <w:tcW w:w="1962" w:type="dxa"/>
            <w:shd w:val="clear" w:color="auto" w:fill="D9E1F3"/>
          </w:tcPr>
          <w:p w14:paraId="48FD5805"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Sangat aktif</w:t>
            </w:r>
          </w:p>
        </w:tc>
        <w:tc>
          <w:tcPr>
            <w:tcW w:w="1260" w:type="dxa"/>
            <w:shd w:val="clear" w:color="auto" w:fill="D9E1F3"/>
          </w:tcPr>
          <w:p w14:paraId="3A269268"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Jumlah Siswa</w:t>
            </w:r>
          </w:p>
        </w:tc>
      </w:tr>
      <w:tr w:rsidR="005C64B4" w:rsidRPr="005C64B4" w14:paraId="42A15BF7" w14:textId="77777777" w:rsidTr="00B578A7">
        <w:trPr>
          <w:trHeight w:val="552"/>
        </w:trPr>
        <w:tc>
          <w:tcPr>
            <w:tcW w:w="810" w:type="dxa"/>
          </w:tcPr>
          <w:p w14:paraId="3ABE14B0"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1.</w:t>
            </w:r>
          </w:p>
        </w:tc>
        <w:tc>
          <w:tcPr>
            <w:tcW w:w="2430" w:type="dxa"/>
          </w:tcPr>
          <w:p w14:paraId="292C75FC"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Mengamati masalah yang diberikan oleh guru</w:t>
            </w:r>
          </w:p>
        </w:tc>
        <w:tc>
          <w:tcPr>
            <w:tcW w:w="1134" w:type="dxa"/>
          </w:tcPr>
          <w:p w14:paraId="29B71A6B"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w:t>
            </w:r>
          </w:p>
        </w:tc>
        <w:tc>
          <w:tcPr>
            <w:tcW w:w="1134" w:type="dxa"/>
            <w:shd w:val="clear" w:color="auto" w:fill="D9E1F3"/>
          </w:tcPr>
          <w:p w14:paraId="707D347D"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9</w:t>
            </w:r>
          </w:p>
        </w:tc>
        <w:tc>
          <w:tcPr>
            <w:tcW w:w="1962" w:type="dxa"/>
          </w:tcPr>
          <w:p w14:paraId="0E539367"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29</w:t>
            </w:r>
          </w:p>
        </w:tc>
        <w:tc>
          <w:tcPr>
            <w:tcW w:w="1260" w:type="dxa"/>
          </w:tcPr>
          <w:p w14:paraId="374A90CA"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38</w:t>
            </w:r>
          </w:p>
        </w:tc>
      </w:tr>
      <w:tr w:rsidR="005C64B4" w:rsidRPr="005C64B4" w14:paraId="599CFF54" w14:textId="77777777" w:rsidTr="00B578A7">
        <w:trPr>
          <w:trHeight w:val="827"/>
        </w:trPr>
        <w:tc>
          <w:tcPr>
            <w:tcW w:w="810" w:type="dxa"/>
          </w:tcPr>
          <w:p w14:paraId="4351F09E" w14:textId="77777777" w:rsidR="004921C2" w:rsidRPr="005C64B4" w:rsidRDefault="004921C2" w:rsidP="00DA6500">
            <w:pPr>
              <w:spacing w:line="240" w:lineRule="auto"/>
              <w:jc w:val="center"/>
              <w:rPr>
                <w:rFonts w:ascii="Times New Roman" w:hAnsi="Times New Roman" w:cs="Times New Roman"/>
                <w:sz w:val="24"/>
                <w:szCs w:val="24"/>
                <w:lang w:val="id"/>
              </w:rPr>
            </w:pPr>
          </w:p>
          <w:p w14:paraId="3988A7BA"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2.</w:t>
            </w:r>
          </w:p>
        </w:tc>
        <w:tc>
          <w:tcPr>
            <w:tcW w:w="2430" w:type="dxa"/>
          </w:tcPr>
          <w:p w14:paraId="4A976B9A"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Memecahkan masalah baik menanya maupun menjawab</w:t>
            </w:r>
          </w:p>
        </w:tc>
        <w:tc>
          <w:tcPr>
            <w:tcW w:w="1134" w:type="dxa"/>
          </w:tcPr>
          <w:p w14:paraId="2E07D567" w14:textId="77777777" w:rsidR="004921C2" w:rsidRPr="005C64B4" w:rsidRDefault="004921C2" w:rsidP="00DA6500">
            <w:pPr>
              <w:spacing w:line="240" w:lineRule="auto"/>
              <w:jc w:val="center"/>
              <w:rPr>
                <w:rFonts w:ascii="Times New Roman" w:hAnsi="Times New Roman" w:cs="Times New Roman"/>
                <w:sz w:val="24"/>
                <w:szCs w:val="24"/>
                <w:lang w:val="id"/>
              </w:rPr>
            </w:pPr>
          </w:p>
          <w:p w14:paraId="7D929DD1"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4</w:t>
            </w:r>
          </w:p>
        </w:tc>
        <w:tc>
          <w:tcPr>
            <w:tcW w:w="1134" w:type="dxa"/>
            <w:shd w:val="clear" w:color="auto" w:fill="D9E1F3"/>
          </w:tcPr>
          <w:p w14:paraId="7CBD4D1D" w14:textId="77777777" w:rsidR="004921C2" w:rsidRPr="005C64B4" w:rsidRDefault="004921C2" w:rsidP="00DA6500">
            <w:pPr>
              <w:spacing w:line="240" w:lineRule="auto"/>
              <w:jc w:val="center"/>
              <w:rPr>
                <w:rFonts w:ascii="Times New Roman" w:hAnsi="Times New Roman" w:cs="Times New Roman"/>
                <w:sz w:val="24"/>
                <w:szCs w:val="24"/>
                <w:lang w:val="id"/>
              </w:rPr>
            </w:pPr>
          </w:p>
          <w:p w14:paraId="05444AD9"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33</w:t>
            </w:r>
          </w:p>
        </w:tc>
        <w:tc>
          <w:tcPr>
            <w:tcW w:w="1962" w:type="dxa"/>
          </w:tcPr>
          <w:p w14:paraId="27F81D4F" w14:textId="77777777" w:rsidR="004921C2" w:rsidRPr="005C64B4" w:rsidRDefault="004921C2" w:rsidP="00DA6500">
            <w:pPr>
              <w:spacing w:line="240" w:lineRule="auto"/>
              <w:jc w:val="center"/>
              <w:rPr>
                <w:rFonts w:ascii="Times New Roman" w:hAnsi="Times New Roman" w:cs="Times New Roman"/>
                <w:sz w:val="24"/>
                <w:szCs w:val="24"/>
                <w:lang w:val="id"/>
              </w:rPr>
            </w:pPr>
          </w:p>
          <w:p w14:paraId="74891532"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1</w:t>
            </w:r>
          </w:p>
        </w:tc>
        <w:tc>
          <w:tcPr>
            <w:tcW w:w="1260" w:type="dxa"/>
          </w:tcPr>
          <w:p w14:paraId="49FF1387"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38</w:t>
            </w:r>
          </w:p>
        </w:tc>
      </w:tr>
      <w:tr w:rsidR="005C64B4" w:rsidRPr="005C64B4" w14:paraId="4BFD7EC7" w14:textId="77777777" w:rsidTr="00B578A7">
        <w:trPr>
          <w:trHeight w:val="552"/>
        </w:trPr>
        <w:tc>
          <w:tcPr>
            <w:tcW w:w="810" w:type="dxa"/>
          </w:tcPr>
          <w:p w14:paraId="76FC18D2"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w:t>
            </w:r>
          </w:p>
        </w:tc>
        <w:tc>
          <w:tcPr>
            <w:tcW w:w="2430" w:type="dxa"/>
          </w:tcPr>
          <w:p w14:paraId="4051324A"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Mengolah data dan melakukan penyelidikan</w:t>
            </w:r>
          </w:p>
        </w:tc>
        <w:tc>
          <w:tcPr>
            <w:tcW w:w="1134" w:type="dxa"/>
          </w:tcPr>
          <w:p w14:paraId="0603206C"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2</w:t>
            </w:r>
          </w:p>
        </w:tc>
        <w:tc>
          <w:tcPr>
            <w:tcW w:w="1134" w:type="dxa"/>
            <w:shd w:val="clear" w:color="auto" w:fill="D9E1F3"/>
          </w:tcPr>
          <w:p w14:paraId="40FF730D"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31</w:t>
            </w:r>
          </w:p>
        </w:tc>
        <w:tc>
          <w:tcPr>
            <w:tcW w:w="1962" w:type="dxa"/>
          </w:tcPr>
          <w:p w14:paraId="22ED8CD2"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4</w:t>
            </w:r>
          </w:p>
        </w:tc>
        <w:tc>
          <w:tcPr>
            <w:tcW w:w="1260" w:type="dxa"/>
          </w:tcPr>
          <w:p w14:paraId="0E4018A1"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38</w:t>
            </w:r>
          </w:p>
        </w:tc>
      </w:tr>
      <w:tr w:rsidR="005C64B4" w:rsidRPr="005C64B4" w14:paraId="5DD1C273" w14:textId="77777777" w:rsidTr="00B578A7">
        <w:trPr>
          <w:trHeight w:val="828"/>
        </w:trPr>
        <w:tc>
          <w:tcPr>
            <w:tcW w:w="810" w:type="dxa"/>
          </w:tcPr>
          <w:p w14:paraId="56F56B2A" w14:textId="77777777" w:rsidR="004921C2" w:rsidRPr="005C64B4" w:rsidRDefault="004921C2" w:rsidP="00DA6500">
            <w:pPr>
              <w:spacing w:line="240" w:lineRule="auto"/>
              <w:jc w:val="center"/>
              <w:rPr>
                <w:rFonts w:ascii="Times New Roman" w:hAnsi="Times New Roman" w:cs="Times New Roman"/>
                <w:sz w:val="24"/>
                <w:szCs w:val="24"/>
                <w:lang w:val="id"/>
              </w:rPr>
            </w:pPr>
          </w:p>
          <w:p w14:paraId="201D000E"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4.</w:t>
            </w:r>
          </w:p>
        </w:tc>
        <w:tc>
          <w:tcPr>
            <w:tcW w:w="2430" w:type="dxa"/>
          </w:tcPr>
          <w:p w14:paraId="1397CBBE"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Mengembangkan dan mengkomunikasikan hasil pembelajaran</w:t>
            </w:r>
          </w:p>
        </w:tc>
        <w:tc>
          <w:tcPr>
            <w:tcW w:w="1134" w:type="dxa"/>
          </w:tcPr>
          <w:p w14:paraId="416FE368" w14:textId="77777777" w:rsidR="004921C2" w:rsidRPr="005C64B4" w:rsidRDefault="004921C2" w:rsidP="00DA6500">
            <w:pPr>
              <w:spacing w:line="240" w:lineRule="auto"/>
              <w:jc w:val="center"/>
              <w:rPr>
                <w:rFonts w:ascii="Times New Roman" w:hAnsi="Times New Roman" w:cs="Times New Roman"/>
                <w:sz w:val="24"/>
                <w:szCs w:val="24"/>
                <w:lang w:val="id"/>
              </w:rPr>
            </w:pPr>
          </w:p>
          <w:p w14:paraId="7C73ED23"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w:t>
            </w:r>
          </w:p>
        </w:tc>
        <w:tc>
          <w:tcPr>
            <w:tcW w:w="1134" w:type="dxa"/>
            <w:shd w:val="clear" w:color="auto" w:fill="D9E1F3"/>
          </w:tcPr>
          <w:p w14:paraId="065D4830" w14:textId="77777777" w:rsidR="004921C2" w:rsidRPr="005C64B4" w:rsidRDefault="004921C2" w:rsidP="00DA6500">
            <w:pPr>
              <w:spacing w:line="240" w:lineRule="auto"/>
              <w:jc w:val="center"/>
              <w:rPr>
                <w:rFonts w:ascii="Times New Roman" w:hAnsi="Times New Roman" w:cs="Times New Roman"/>
                <w:sz w:val="24"/>
                <w:szCs w:val="24"/>
                <w:lang w:val="id"/>
              </w:rPr>
            </w:pPr>
          </w:p>
          <w:p w14:paraId="43A6FF47"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30</w:t>
            </w:r>
          </w:p>
        </w:tc>
        <w:tc>
          <w:tcPr>
            <w:tcW w:w="1962" w:type="dxa"/>
          </w:tcPr>
          <w:p w14:paraId="789C1637" w14:textId="77777777" w:rsidR="004921C2" w:rsidRPr="005C64B4" w:rsidRDefault="004921C2" w:rsidP="00DA6500">
            <w:pPr>
              <w:spacing w:line="240" w:lineRule="auto"/>
              <w:jc w:val="center"/>
              <w:rPr>
                <w:rFonts w:ascii="Times New Roman" w:hAnsi="Times New Roman" w:cs="Times New Roman"/>
                <w:sz w:val="24"/>
                <w:szCs w:val="24"/>
                <w:lang w:val="id"/>
              </w:rPr>
            </w:pPr>
          </w:p>
          <w:p w14:paraId="170D2A81"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5</w:t>
            </w:r>
          </w:p>
        </w:tc>
        <w:tc>
          <w:tcPr>
            <w:tcW w:w="1260" w:type="dxa"/>
          </w:tcPr>
          <w:p w14:paraId="6F244757"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38</w:t>
            </w:r>
          </w:p>
        </w:tc>
      </w:tr>
      <w:tr w:rsidR="005C64B4" w:rsidRPr="005C64B4" w14:paraId="1BB4A06F" w14:textId="77777777" w:rsidTr="00B578A7">
        <w:trPr>
          <w:trHeight w:val="340"/>
        </w:trPr>
        <w:tc>
          <w:tcPr>
            <w:tcW w:w="3240" w:type="dxa"/>
            <w:gridSpan w:val="2"/>
          </w:tcPr>
          <w:p w14:paraId="531D9AB4"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Prosentase</w:t>
            </w:r>
          </w:p>
        </w:tc>
        <w:tc>
          <w:tcPr>
            <w:tcW w:w="1134" w:type="dxa"/>
          </w:tcPr>
          <w:p w14:paraId="31C4DEEE"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7,89%</w:t>
            </w:r>
          </w:p>
        </w:tc>
        <w:tc>
          <w:tcPr>
            <w:tcW w:w="1134" w:type="dxa"/>
            <w:shd w:val="clear" w:color="auto" w:fill="D9E1F3"/>
          </w:tcPr>
          <w:p w14:paraId="68A92DBF"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68,42%</w:t>
            </w:r>
          </w:p>
        </w:tc>
        <w:tc>
          <w:tcPr>
            <w:tcW w:w="1962" w:type="dxa"/>
          </w:tcPr>
          <w:p w14:paraId="3D4CD7B2"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23,68%</w:t>
            </w:r>
          </w:p>
        </w:tc>
        <w:tc>
          <w:tcPr>
            <w:tcW w:w="1260" w:type="dxa"/>
          </w:tcPr>
          <w:p w14:paraId="47FBA34D" w14:textId="77777777" w:rsidR="004921C2" w:rsidRPr="005C64B4" w:rsidRDefault="004921C2" w:rsidP="00DA6500">
            <w:pPr>
              <w:spacing w:line="240" w:lineRule="auto"/>
              <w:jc w:val="center"/>
              <w:rPr>
                <w:rFonts w:ascii="Times New Roman" w:hAnsi="Times New Roman" w:cs="Times New Roman"/>
                <w:sz w:val="24"/>
                <w:szCs w:val="24"/>
                <w:lang w:val="id"/>
              </w:rPr>
            </w:pPr>
            <w:r w:rsidRPr="005C64B4">
              <w:rPr>
                <w:rFonts w:ascii="Times New Roman" w:hAnsi="Times New Roman" w:cs="Times New Roman"/>
                <w:sz w:val="24"/>
                <w:szCs w:val="24"/>
                <w:lang w:val="id"/>
              </w:rPr>
              <w:t>100%</w:t>
            </w:r>
          </w:p>
        </w:tc>
      </w:tr>
      <w:tr w:rsidR="005C64B4" w:rsidRPr="005C64B4" w14:paraId="1C2F7B30" w14:textId="77777777" w:rsidTr="00B578A7">
        <w:trPr>
          <w:trHeight w:val="551"/>
        </w:trPr>
        <w:tc>
          <w:tcPr>
            <w:tcW w:w="3240" w:type="dxa"/>
            <w:gridSpan w:val="2"/>
            <w:shd w:val="clear" w:color="auto" w:fill="D9E1F3"/>
          </w:tcPr>
          <w:p w14:paraId="7B7B8588" w14:textId="77777777" w:rsidR="004921C2" w:rsidRPr="005C64B4" w:rsidRDefault="004921C2" w:rsidP="00DA6500">
            <w:pPr>
              <w:spacing w:line="240" w:lineRule="auto"/>
              <w:jc w:val="both"/>
              <w:rPr>
                <w:rFonts w:ascii="Times New Roman" w:hAnsi="Times New Roman" w:cs="Times New Roman"/>
                <w:sz w:val="24"/>
                <w:szCs w:val="24"/>
                <w:lang w:val="id"/>
              </w:rPr>
            </w:pPr>
            <w:r w:rsidRPr="005C64B4">
              <w:rPr>
                <w:rFonts w:ascii="Times New Roman" w:hAnsi="Times New Roman" w:cs="Times New Roman"/>
                <w:sz w:val="24"/>
                <w:szCs w:val="24"/>
                <w:lang w:val="id"/>
              </w:rPr>
              <w:t>Rata-rata</w:t>
            </w:r>
          </w:p>
        </w:tc>
        <w:tc>
          <w:tcPr>
            <w:tcW w:w="5490" w:type="dxa"/>
            <w:gridSpan w:val="4"/>
            <w:shd w:val="clear" w:color="auto" w:fill="D9E1F3"/>
          </w:tcPr>
          <w:p w14:paraId="4CBEAFFC" w14:textId="77777777" w:rsidR="004921C2" w:rsidRPr="005C64B4" w:rsidRDefault="004921C2" w:rsidP="00DA6500">
            <w:pPr>
              <w:spacing w:line="240" w:lineRule="auto"/>
              <w:jc w:val="both"/>
              <w:rPr>
                <w:rFonts w:ascii="Times New Roman" w:hAnsi="Times New Roman" w:cs="Times New Roman"/>
                <w:b/>
                <w:sz w:val="24"/>
                <w:szCs w:val="24"/>
                <w:lang w:val="id"/>
              </w:rPr>
            </w:pPr>
            <w:r w:rsidRPr="005C64B4">
              <w:rPr>
                <w:rFonts w:ascii="Times New Roman" w:hAnsi="Times New Roman" w:cs="Times New Roman"/>
                <w:b/>
                <w:sz w:val="24"/>
                <w:szCs w:val="24"/>
                <w:lang w:val="id"/>
              </w:rPr>
              <w:t>Aktif (68,42%) dan Sangat Aktif (23,68</w:t>
            </w:r>
          </w:p>
          <w:p w14:paraId="4A7240DF" w14:textId="77777777" w:rsidR="004921C2" w:rsidRPr="005C64B4" w:rsidRDefault="004921C2" w:rsidP="00DA6500">
            <w:pPr>
              <w:spacing w:line="240" w:lineRule="auto"/>
              <w:jc w:val="both"/>
              <w:rPr>
                <w:rFonts w:ascii="Times New Roman" w:hAnsi="Times New Roman" w:cs="Times New Roman"/>
                <w:b/>
                <w:sz w:val="24"/>
                <w:szCs w:val="24"/>
                <w:lang w:val="id"/>
              </w:rPr>
            </w:pPr>
            <w:r w:rsidRPr="005C64B4">
              <w:rPr>
                <w:rFonts w:ascii="Times New Roman" w:hAnsi="Times New Roman" w:cs="Times New Roman"/>
                <w:b/>
                <w:sz w:val="24"/>
                <w:szCs w:val="24"/>
                <w:lang w:val="id"/>
              </w:rPr>
              <w:t>%)</w:t>
            </w:r>
          </w:p>
        </w:tc>
      </w:tr>
    </w:tbl>
    <w:p w14:paraId="2A915398" w14:textId="77777777" w:rsidR="00B578A7" w:rsidRDefault="00B578A7" w:rsidP="00DA6500">
      <w:pPr>
        <w:spacing w:line="240" w:lineRule="auto"/>
        <w:rPr>
          <w:rFonts w:ascii="Times New Roman" w:hAnsi="Times New Roman" w:cs="Times New Roman"/>
          <w:sz w:val="24"/>
          <w:szCs w:val="24"/>
          <w:lang w:val="sv-SE"/>
        </w:rPr>
        <w:sectPr w:rsidR="00B578A7" w:rsidSect="00B578A7">
          <w:type w:val="continuous"/>
          <w:pgSz w:w="11906" w:h="16838" w:code="9"/>
          <w:pgMar w:top="1584" w:right="1584" w:bottom="1584" w:left="1584" w:header="720" w:footer="720" w:gutter="0"/>
          <w:pgNumType w:start="96"/>
          <w:cols w:space="386"/>
          <w:docGrid w:linePitch="299"/>
        </w:sectPr>
      </w:pPr>
    </w:p>
    <w:p w14:paraId="26C96ED6" w14:textId="77777777" w:rsidR="007A7782" w:rsidRPr="005C64B4" w:rsidRDefault="004921C2" w:rsidP="00B578A7">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Dari analisis data tersebut rata-rata aktivitas belajar murid tergolong aktif 68,42% dan Sangat Aktif 20,83%. Murid sudah berani bertanya dan mengemukakan pendapat, berkolaborasi, menjawab pertanyaan guru dan teman, melakukan penyelidikan atau mencari informasi, memperhatikan dan mengidentifikasikan masalah yang diberikan oleh guru walaupun tanpa diperintah guru. Berdasarkan data ini sudah mengintegrasikan Pembelajaran mindful (sadar penuh) mendorong siswa untuk fokus pada momen saat ini, </w:t>
      </w:r>
      <w:r w:rsidRPr="005C64B4">
        <w:rPr>
          <w:rFonts w:ascii="Times New Roman" w:hAnsi="Times New Roman" w:cs="Times New Roman"/>
          <w:sz w:val="24"/>
          <w:szCs w:val="24"/>
          <w:lang w:val="sv-SE"/>
        </w:rPr>
        <w:t xml:space="preserve">mengurangi stres, dan meningkatkan konsentrasi. </w:t>
      </w:r>
    </w:p>
    <w:p w14:paraId="51E22722" w14:textId="77777777" w:rsidR="00B578A7" w:rsidRDefault="004921C2"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Teknik seperti meditasi atau refleksi sebelum pelajaran dapat membantu siswa menjadi lebih hadir dan terlibat. Pembelajaran meaningful (bermakna) menekankan keterhubungan antara konsep yang dipelajari dengan kehidupan siswa. Dengan menyesuaikan materi pembelajaran pada kebutuhan dan minat siswa, serta memanfaatkan metode berbasis proyek atau kasus nyata, guru dapat menciptakan pengalaman belajar yang relevan dan </w:t>
      </w:r>
      <w:r w:rsidRPr="005C64B4">
        <w:rPr>
          <w:rFonts w:ascii="Times New Roman" w:hAnsi="Times New Roman" w:cs="Times New Roman"/>
          <w:sz w:val="24"/>
          <w:szCs w:val="24"/>
          <w:lang w:val="sv-SE"/>
        </w:rPr>
        <w:lastRenderedPageBreak/>
        <w:t xml:space="preserve">berdampak. Dengan adanya peningkatan aktivitas belajar murid tentunya berimplikasi pada peningkatan hasil capaian pembelajaran sesuai kreteria ketercapaian tujuan pembelajaran (KKTP) mencapai angka sekitar 92,10%. Hal ini menunjukkan tingkat ketercapaian pembelajaran yang maksimum, dimana dari 5 kriteria tujuan pembelajaran (KKTP) yang dijabarkan, rata- rata dapat </w:t>
      </w:r>
    </w:p>
    <w:p w14:paraId="0218A532" w14:textId="6C042B93" w:rsidR="00B578A7" w:rsidRDefault="004921C2" w:rsidP="00B578A7">
      <w:pPr>
        <w:spacing w:after="0" w:line="240" w:lineRule="auto"/>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dituntaskan dibandingkan pembelajaran </w:t>
      </w:r>
    </w:p>
    <w:p w14:paraId="5B637224" w14:textId="0686250B" w:rsidR="004921C2" w:rsidRPr="005C64B4" w:rsidRDefault="004921C2" w:rsidP="00DA6500">
      <w:pPr>
        <w:spacing w:after="0"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sebelumnya yang diuraikan pada latar belakang masalah, dimana dari 38 orang murid, hanya sekitar 52,30 % murid yang sudah mencapai tujuan pembelajaran dan tidak perlu remidial. Berikut disajikan data hasil capaian pembelajaran dalam bentuk tabel berikut.</w:t>
      </w:r>
    </w:p>
    <w:p w14:paraId="690313BC" w14:textId="5A3C30C9" w:rsidR="0085640C" w:rsidRPr="005C64B4" w:rsidRDefault="004921C2"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Tabel</w:t>
      </w:r>
      <w:r w:rsidR="0085640C" w:rsidRPr="005C64B4">
        <w:rPr>
          <w:rFonts w:ascii="Times New Roman" w:hAnsi="Times New Roman" w:cs="Times New Roman"/>
          <w:sz w:val="24"/>
          <w:szCs w:val="24"/>
          <w:lang w:val="sv-SE"/>
        </w:rPr>
        <w:t>. 3.1.</w:t>
      </w:r>
    </w:p>
    <w:p w14:paraId="111EB9B4" w14:textId="02F4162B" w:rsidR="004921C2" w:rsidRPr="005C64B4" w:rsidRDefault="004921C2" w:rsidP="00DA6500">
      <w:pPr>
        <w:spacing w:after="0" w:line="240" w:lineRule="auto"/>
        <w:jc w:val="center"/>
        <w:rPr>
          <w:rFonts w:ascii="Times New Roman" w:hAnsi="Times New Roman" w:cs="Times New Roman"/>
          <w:sz w:val="24"/>
          <w:szCs w:val="24"/>
          <w:lang w:val="sv-SE"/>
        </w:rPr>
      </w:pPr>
      <w:r w:rsidRPr="005C64B4">
        <w:rPr>
          <w:rFonts w:ascii="Times New Roman" w:hAnsi="Times New Roman" w:cs="Times New Roman"/>
          <w:sz w:val="24"/>
          <w:szCs w:val="24"/>
          <w:lang w:val="sv-SE"/>
        </w:rPr>
        <w:t>Interval hasil belajar menggunakan interval nilai</w:t>
      </w:r>
    </w:p>
    <w:p w14:paraId="1895E669" w14:textId="77777777" w:rsidR="00B578A7" w:rsidRDefault="00B578A7" w:rsidP="00DA6500">
      <w:pPr>
        <w:pStyle w:val="TableParagraph"/>
        <w:spacing w:before="1"/>
        <w:ind w:left="109"/>
        <w:rPr>
          <w:rFonts w:ascii="Times New Roman" w:hAnsi="Times New Roman" w:cs="Times New Roman"/>
          <w:sz w:val="24"/>
          <w:szCs w:val="24"/>
        </w:rPr>
        <w:sectPr w:rsidR="00B578A7" w:rsidSect="0025426B">
          <w:type w:val="continuous"/>
          <w:pgSz w:w="11906" w:h="16838" w:code="9"/>
          <w:pgMar w:top="1584" w:right="1584" w:bottom="1584" w:left="1584" w:header="720" w:footer="720" w:gutter="0"/>
          <w:pgNumType w:start="106"/>
          <w:cols w:num="2" w:space="386"/>
          <w:docGrid w:linePitch="299"/>
        </w:sectPr>
      </w:pPr>
    </w:p>
    <w:tbl>
      <w:tblPr>
        <w:tblW w:w="882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66"/>
        <w:gridCol w:w="1258"/>
        <w:gridCol w:w="1276"/>
        <w:gridCol w:w="1430"/>
        <w:gridCol w:w="4290"/>
      </w:tblGrid>
      <w:tr w:rsidR="005C64B4" w:rsidRPr="005C64B4" w14:paraId="794F99CA" w14:textId="77777777" w:rsidTr="00B578A7">
        <w:trPr>
          <w:trHeight w:val="318"/>
        </w:trPr>
        <w:tc>
          <w:tcPr>
            <w:tcW w:w="566" w:type="dxa"/>
            <w:shd w:val="clear" w:color="auto" w:fill="FFC000"/>
          </w:tcPr>
          <w:p w14:paraId="62C6F412" w14:textId="45E26051" w:rsidR="004921C2" w:rsidRPr="005C64B4" w:rsidRDefault="004921C2" w:rsidP="00DA6500">
            <w:pPr>
              <w:pStyle w:val="TableParagraph"/>
              <w:spacing w:before="1"/>
              <w:ind w:left="109"/>
              <w:rPr>
                <w:rFonts w:ascii="Times New Roman" w:hAnsi="Times New Roman" w:cs="Times New Roman"/>
                <w:sz w:val="24"/>
                <w:szCs w:val="24"/>
              </w:rPr>
            </w:pPr>
            <w:r w:rsidRPr="005C64B4">
              <w:rPr>
                <w:rFonts w:ascii="Times New Roman" w:hAnsi="Times New Roman" w:cs="Times New Roman"/>
                <w:sz w:val="24"/>
                <w:szCs w:val="24"/>
              </w:rPr>
              <w:t>No</w:t>
            </w:r>
          </w:p>
        </w:tc>
        <w:tc>
          <w:tcPr>
            <w:tcW w:w="1258" w:type="dxa"/>
            <w:shd w:val="clear" w:color="auto" w:fill="FFC000"/>
          </w:tcPr>
          <w:p w14:paraId="058E53E6" w14:textId="77777777" w:rsidR="004921C2" w:rsidRPr="005C64B4" w:rsidRDefault="004921C2" w:rsidP="00DA6500">
            <w:pPr>
              <w:pStyle w:val="TableParagraph"/>
              <w:spacing w:before="1"/>
              <w:ind w:left="107"/>
              <w:rPr>
                <w:rFonts w:ascii="Times New Roman" w:hAnsi="Times New Roman" w:cs="Times New Roman"/>
                <w:sz w:val="24"/>
                <w:szCs w:val="24"/>
              </w:rPr>
            </w:pPr>
            <w:r w:rsidRPr="005C64B4">
              <w:rPr>
                <w:rFonts w:ascii="Times New Roman" w:hAnsi="Times New Roman" w:cs="Times New Roman"/>
                <w:sz w:val="24"/>
                <w:szCs w:val="24"/>
              </w:rPr>
              <w:t>Skor</w:t>
            </w:r>
          </w:p>
        </w:tc>
        <w:tc>
          <w:tcPr>
            <w:tcW w:w="1276" w:type="dxa"/>
            <w:shd w:val="clear" w:color="auto" w:fill="FFC000"/>
          </w:tcPr>
          <w:p w14:paraId="40354D9C" w14:textId="77777777" w:rsidR="004921C2" w:rsidRPr="005C64B4" w:rsidRDefault="004921C2" w:rsidP="00DA6500">
            <w:pPr>
              <w:pStyle w:val="TableParagraph"/>
              <w:spacing w:before="1"/>
              <w:ind w:left="107"/>
              <w:rPr>
                <w:rFonts w:ascii="Times New Roman" w:hAnsi="Times New Roman" w:cs="Times New Roman"/>
                <w:sz w:val="24"/>
                <w:szCs w:val="24"/>
              </w:rPr>
            </w:pPr>
            <w:r w:rsidRPr="005C64B4">
              <w:rPr>
                <w:rFonts w:ascii="Times New Roman" w:hAnsi="Times New Roman" w:cs="Times New Roman"/>
                <w:sz w:val="24"/>
                <w:szCs w:val="24"/>
              </w:rPr>
              <w:t>Frekuensi</w:t>
            </w:r>
          </w:p>
        </w:tc>
        <w:tc>
          <w:tcPr>
            <w:tcW w:w="1430" w:type="dxa"/>
            <w:shd w:val="clear" w:color="auto" w:fill="FFC000"/>
          </w:tcPr>
          <w:p w14:paraId="57EF3635" w14:textId="77777777" w:rsidR="004921C2" w:rsidRPr="005C64B4" w:rsidRDefault="004921C2" w:rsidP="00DA6500">
            <w:pPr>
              <w:pStyle w:val="TableParagraph"/>
              <w:spacing w:before="1"/>
              <w:ind w:left="107"/>
              <w:rPr>
                <w:rFonts w:ascii="Times New Roman" w:hAnsi="Times New Roman" w:cs="Times New Roman"/>
                <w:sz w:val="24"/>
                <w:szCs w:val="24"/>
              </w:rPr>
            </w:pPr>
            <w:r w:rsidRPr="005C64B4">
              <w:rPr>
                <w:rFonts w:ascii="Times New Roman" w:hAnsi="Times New Roman" w:cs="Times New Roman"/>
                <w:sz w:val="24"/>
                <w:szCs w:val="24"/>
              </w:rPr>
              <w:t>Prosentase</w:t>
            </w:r>
          </w:p>
        </w:tc>
        <w:tc>
          <w:tcPr>
            <w:tcW w:w="4290" w:type="dxa"/>
            <w:shd w:val="clear" w:color="auto" w:fill="FFC000"/>
          </w:tcPr>
          <w:p w14:paraId="0EFF759C" w14:textId="77777777" w:rsidR="004921C2" w:rsidRPr="005C64B4" w:rsidRDefault="004921C2" w:rsidP="00DA6500">
            <w:pPr>
              <w:pStyle w:val="TableParagraph"/>
              <w:spacing w:before="1"/>
              <w:ind w:left="109"/>
              <w:rPr>
                <w:rFonts w:ascii="Times New Roman" w:hAnsi="Times New Roman" w:cs="Times New Roman"/>
                <w:sz w:val="24"/>
                <w:szCs w:val="24"/>
              </w:rPr>
            </w:pPr>
            <w:r w:rsidRPr="005C64B4">
              <w:rPr>
                <w:rFonts w:ascii="Times New Roman" w:hAnsi="Times New Roman" w:cs="Times New Roman"/>
                <w:sz w:val="24"/>
                <w:szCs w:val="24"/>
              </w:rPr>
              <w:t>Kategori</w:t>
            </w:r>
          </w:p>
        </w:tc>
      </w:tr>
      <w:tr w:rsidR="005C64B4" w:rsidRPr="005C64B4" w14:paraId="39EADC20" w14:textId="77777777" w:rsidTr="00B578A7">
        <w:trPr>
          <w:trHeight w:val="633"/>
        </w:trPr>
        <w:tc>
          <w:tcPr>
            <w:tcW w:w="566" w:type="dxa"/>
          </w:tcPr>
          <w:p w14:paraId="7DCBDC74" w14:textId="77777777" w:rsidR="004921C2" w:rsidRPr="005C64B4" w:rsidRDefault="004921C2" w:rsidP="00DA6500">
            <w:pPr>
              <w:pStyle w:val="TableParagraph"/>
              <w:spacing w:before="159"/>
              <w:ind w:left="109"/>
              <w:jc w:val="center"/>
              <w:rPr>
                <w:rFonts w:ascii="Times New Roman" w:hAnsi="Times New Roman" w:cs="Times New Roman"/>
                <w:sz w:val="24"/>
                <w:szCs w:val="24"/>
              </w:rPr>
            </w:pPr>
            <w:r w:rsidRPr="005C64B4">
              <w:rPr>
                <w:rFonts w:ascii="Times New Roman" w:hAnsi="Times New Roman" w:cs="Times New Roman"/>
                <w:sz w:val="24"/>
                <w:szCs w:val="24"/>
              </w:rPr>
              <w:t>1</w:t>
            </w:r>
          </w:p>
        </w:tc>
        <w:tc>
          <w:tcPr>
            <w:tcW w:w="1258" w:type="dxa"/>
          </w:tcPr>
          <w:p w14:paraId="10D55AEF"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r w:rsidRPr="005C64B4">
              <w:rPr>
                <w:rFonts w:ascii="Times New Roman" w:hAnsi="Times New Roman" w:cs="Times New Roman"/>
                <w:sz w:val="24"/>
                <w:szCs w:val="24"/>
              </w:rPr>
              <w:t>86</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100</w:t>
            </w:r>
          </w:p>
        </w:tc>
        <w:tc>
          <w:tcPr>
            <w:tcW w:w="1276" w:type="dxa"/>
          </w:tcPr>
          <w:p w14:paraId="640E41FD"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r w:rsidRPr="005C64B4">
              <w:rPr>
                <w:rFonts w:ascii="Times New Roman" w:hAnsi="Times New Roman" w:cs="Times New Roman"/>
                <w:sz w:val="24"/>
                <w:szCs w:val="24"/>
              </w:rPr>
              <w:t>5</w:t>
            </w:r>
          </w:p>
        </w:tc>
        <w:tc>
          <w:tcPr>
            <w:tcW w:w="1430" w:type="dxa"/>
          </w:tcPr>
          <w:p w14:paraId="12066579"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bookmarkStart w:id="9" w:name="_Hlk212037247"/>
            <w:r w:rsidRPr="005C64B4">
              <w:rPr>
                <w:rFonts w:ascii="Times New Roman" w:hAnsi="Times New Roman" w:cs="Times New Roman"/>
                <w:sz w:val="24"/>
                <w:szCs w:val="24"/>
              </w:rPr>
              <w:t>23,68%</w:t>
            </w:r>
            <w:bookmarkEnd w:id="9"/>
          </w:p>
        </w:tc>
        <w:tc>
          <w:tcPr>
            <w:tcW w:w="4290" w:type="dxa"/>
          </w:tcPr>
          <w:p w14:paraId="1A6F8F47" w14:textId="77777777" w:rsidR="004921C2" w:rsidRPr="005C64B4" w:rsidRDefault="004921C2" w:rsidP="00DA6500">
            <w:pPr>
              <w:pStyle w:val="TableParagraph"/>
              <w:spacing w:before="1"/>
              <w:ind w:left="109"/>
              <w:rPr>
                <w:rFonts w:ascii="Times New Roman" w:hAnsi="Times New Roman" w:cs="Times New Roman"/>
                <w:sz w:val="24"/>
                <w:szCs w:val="24"/>
              </w:rPr>
            </w:pPr>
            <w:r w:rsidRPr="005C64B4">
              <w:rPr>
                <w:rFonts w:ascii="Times New Roman" w:hAnsi="Times New Roman" w:cs="Times New Roman"/>
                <w:sz w:val="24"/>
                <w:szCs w:val="24"/>
              </w:rPr>
              <w:t>sudah</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mencapai</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ketuntasan,</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perlu</w:t>
            </w:r>
          </w:p>
          <w:p w14:paraId="44D852BC" w14:textId="77777777" w:rsidR="004921C2" w:rsidRPr="005C64B4" w:rsidRDefault="004921C2" w:rsidP="00DA6500">
            <w:pPr>
              <w:pStyle w:val="TableParagraph"/>
              <w:spacing w:before="42"/>
              <w:ind w:left="109"/>
              <w:rPr>
                <w:rFonts w:ascii="Times New Roman" w:hAnsi="Times New Roman" w:cs="Times New Roman"/>
                <w:sz w:val="24"/>
                <w:szCs w:val="24"/>
              </w:rPr>
            </w:pPr>
            <w:r w:rsidRPr="005C64B4">
              <w:rPr>
                <w:rFonts w:ascii="Times New Roman" w:hAnsi="Times New Roman" w:cs="Times New Roman"/>
                <w:sz w:val="24"/>
                <w:szCs w:val="24"/>
              </w:rPr>
              <w:t>pengayaan</w:t>
            </w:r>
            <w:r w:rsidRPr="005C64B4">
              <w:rPr>
                <w:rFonts w:ascii="Times New Roman" w:hAnsi="Times New Roman" w:cs="Times New Roman"/>
                <w:spacing w:val="-6"/>
                <w:sz w:val="24"/>
                <w:szCs w:val="24"/>
              </w:rPr>
              <w:t xml:space="preserve"> </w:t>
            </w:r>
            <w:r w:rsidRPr="005C64B4">
              <w:rPr>
                <w:rFonts w:ascii="Times New Roman" w:hAnsi="Times New Roman" w:cs="Times New Roman"/>
                <w:sz w:val="24"/>
                <w:szCs w:val="24"/>
              </w:rPr>
              <w:t>atau</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tantangan</w:t>
            </w:r>
            <w:r w:rsidRPr="005C64B4">
              <w:rPr>
                <w:rFonts w:ascii="Times New Roman" w:hAnsi="Times New Roman" w:cs="Times New Roman"/>
                <w:spacing w:val="-6"/>
                <w:sz w:val="24"/>
                <w:szCs w:val="24"/>
              </w:rPr>
              <w:t xml:space="preserve"> </w:t>
            </w:r>
            <w:r w:rsidRPr="005C64B4">
              <w:rPr>
                <w:rFonts w:ascii="Times New Roman" w:hAnsi="Times New Roman" w:cs="Times New Roman"/>
                <w:sz w:val="24"/>
                <w:szCs w:val="24"/>
              </w:rPr>
              <w:t>lebih</w:t>
            </w:r>
          </w:p>
        </w:tc>
      </w:tr>
      <w:tr w:rsidR="005C64B4" w:rsidRPr="005C64B4" w14:paraId="1B3E4F3A" w14:textId="77777777" w:rsidTr="00B578A7">
        <w:trPr>
          <w:trHeight w:val="636"/>
        </w:trPr>
        <w:tc>
          <w:tcPr>
            <w:tcW w:w="566" w:type="dxa"/>
            <w:shd w:val="clear" w:color="auto" w:fill="E7E6E6"/>
          </w:tcPr>
          <w:p w14:paraId="020B8BB3" w14:textId="77777777" w:rsidR="004921C2" w:rsidRPr="005C64B4" w:rsidRDefault="004921C2" w:rsidP="00DA6500">
            <w:pPr>
              <w:pStyle w:val="TableParagraph"/>
              <w:spacing w:before="161"/>
              <w:ind w:left="109"/>
              <w:jc w:val="center"/>
              <w:rPr>
                <w:rFonts w:ascii="Times New Roman" w:hAnsi="Times New Roman" w:cs="Times New Roman"/>
                <w:sz w:val="24"/>
                <w:szCs w:val="24"/>
              </w:rPr>
            </w:pPr>
            <w:r w:rsidRPr="005C64B4">
              <w:rPr>
                <w:rFonts w:ascii="Times New Roman" w:hAnsi="Times New Roman" w:cs="Times New Roman"/>
                <w:sz w:val="24"/>
                <w:szCs w:val="24"/>
              </w:rPr>
              <w:t>2</w:t>
            </w:r>
          </w:p>
        </w:tc>
        <w:tc>
          <w:tcPr>
            <w:tcW w:w="1258" w:type="dxa"/>
            <w:shd w:val="clear" w:color="auto" w:fill="E7E6E6"/>
          </w:tcPr>
          <w:p w14:paraId="0FFAFDDD" w14:textId="77777777" w:rsidR="004921C2" w:rsidRPr="005C64B4" w:rsidRDefault="004921C2" w:rsidP="00DA6500">
            <w:pPr>
              <w:pStyle w:val="TableParagraph"/>
              <w:spacing w:before="161"/>
              <w:ind w:left="107"/>
              <w:jc w:val="center"/>
              <w:rPr>
                <w:rFonts w:ascii="Times New Roman" w:hAnsi="Times New Roman" w:cs="Times New Roman"/>
                <w:sz w:val="24"/>
                <w:szCs w:val="24"/>
              </w:rPr>
            </w:pPr>
            <w:r w:rsidRPr="005C64B4">
              <w:rPr>
                <w:rFonts w:ascii="Times New Roman" w:hAnsi="Times New Roman" w:cs="Times New Roman"/>
                <w:sz w:val="24"/>
                <w:szCs w:val="24"/>
              </w:rPr>
              <w:t>66</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85</w:t>
            </w:r>
          </w:p>
        </w:tc>
        <w:tc>
          <w:tcPr>
            <w:tcW w:w="1276" w:type="dxa"/>
            <w:shd w:val="clear" w:color="auto" w:fill="E7E6E6"/>
          </w:tcPr>
          <w:p w14:paraId="2AE9C4BB" w14:textId="77777777" w:rsidR="004921C2" w:rsidRPr="005C64B4" w:rsidRDefault="004921C2" w:rsidP="00DA6500">
            <w:pPr>
              <w:pStyle w:val="TableParagraph"/>
              <w:spacing w:before="161"/>
              <w:ind w:left="107"/>
              <w:jc w:val="center"/>
              <w:rPr>
                <w:rFonts w:ascii="Times New Roman" w:hAnsi="Times New Roman" w:cs="Times New Roman"/>
                <w:sz w:val="24"/>
                <w:szCs w:val="24"/>
              </w:rPr>
            </w:pPr>
            <w:r w:rsidRPr="005C64B4">
              <w:rPr>
                <w:rFonts w:ascii="Times New Roman" w:hAnsi="Times New Roman" w:cs="Times New Roman"/>
                <w:sz w:val="24"/>
                <w:szCs w:val="24"/>
              </w:rPr>
              <w:t>30</w:t>
            </w:r>
          </w:p>
        </w:tc>
        <w:tc>
          <w:tcPr>
            <w:tcW w:w="1430" w:type="dxa"/>
            <w:shd w:val="clear" w:color="auto" w:fill="E7E6E6"/>
          </w:tcPr>
          <w:p w14:paraId="652D0250" w14:textId="77777777" w:rsidR="004921C2" w:rsidRPr="005C64B4" w:rsidRDefault="004921C2" w:rsidP="00DA6500">
            <w:pPr>
              <w:pStyle w:val="TableParagraph"/>
              <w:spacing w:before="161"/>
              <w:ind w:left="107"/>
              <w:jc w:val="center"/>
              <w:rPr>
                <w:rFonts w:ascii="Times New Roman" w:hAnsi="Times New Roman" w:cs="Times New Roman"/>
                <w:sz w:val="24"/>
                <w:szCs w:val="24"/>
              </w:rPr>
            </w:pPr>
            <w:bookmarkStart w:id="10" w:name="_Hlk212037276"/>
            <w:r w:rsidRPr="005C64B4">
              <w:rPr>
                <w:rFonts w:ascii="Times New Roman" w:hAnsi="Times New Roman" w:cs="Times New Roman"/>
                <w:sz w:val="24"/>
                <w:szCs w:val="24"/>
              </w:rPr>
              <w:t>68,42%</w:t>
            </w:r>
            <w:bookmarkEnd w:id="10"/>
          </w:p>
        </w:tc>
        <w:tc>
          <w:tcPr>
            <w:tcW w:w="4290" w:type="dxa"/>
            <w:shd w:val="clear" w:color="auto" w:fill="E7E6E6"/>
          </w:tcPr>
          <w:p w14:paraId="0ABEA2BD" w14:textId="77777777" w:rsidR="004921C2" w:rsidRPr="005C64B4" w:rsidRDefault="004921C2" w:rsidP="00DA6500">
            <w:pPr>
              <w:pStyle w:val="TableParagraph"/>
              <w:spacing w:before="1"/>
              <w:ind w:left="109"/>
              <w:rPr>
                <w:rFonts w:ascii="Times New Roman" w:hAnsi="Times New Roman" w:cs="Times New Roman"/>
                <w:sz w:val="24"/>
                <w:szCs w:val="24"/>
              </w:rPr>
            </w:pPr>
            <w:r w:rsidRPr="005C64B4">
              <w:rPr>
                <w:rFonts w:ascii="Times New Roman" w:hAnsi="Times New Roman" w:cs="Times New Roman"/>
                <w:sz w:val="24"/>
                <w:szCs w:val="24"/>
              </w:rPr>
              <w:t>sudah</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mencapai</w:t>
            </w:r>
            <w:r w:rsidRPr="005C64B4">
              <w:rPr>
                <w:rFonts w:ascii="Times New Roman" w:hAnsi="Times New Roman" w:cs="Times New Roman"/>
                <w:spacing w:val="-2"/>
                <w:sz w:val="24"/>
                <w:szCs w:val="24"/>
              </w:rPr>
              <w:t xml:space="preserve"> </w:t>
            </w:r>
            <w:r w:rsidRPr="005C64B4">
              <w:rPr>
                <w:rFonts w:ascii="Times New Roman" w:hAnsi="Times New Roman" w:cs="Times New Roman"/>
                <w:sz w:val="24"/>
                <w:szCs w:val="24"/>
              </w:rPr>
              <w:t>ketuntasan,</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tidak</w:t>
            </w:r>
          </w:p>
          <w:p w14:paraId="4E75E0CF" w14:textId="77777777" w:rsidR="004921C2" w:rsidRPr="005C64B4" w:rsidRDefault="004921C2" w:rsidP="00DA6500">
            <w:pPr>
              <w:pStyle w:val="TableParagraph"/>
              <w:spacing w:before="42"/>
              <w:ind w:left="109"/>
              <w:rPr>
                <w:rFonts w:ascii="Times New Roman" w:hAnsi="Times New Roman" w:cs="Times New Roman"/>
                <w:sz w:val="24"/>
                <w:szCs w:val="24"/>
              </w:rPr>
            </w:pPr>
            <w:r w:rsidRPr="005C64B4">
              <w:rPr>
                <w:rFonts w:ascii="Times New Roman" w:hAnsi="Times New Roman" w:cs="Times New Roman"/>
                <w:sz w:val="24"/>
                <w:szCs w:val="24"/>
              </w:rPr>
              <w:t>perlu</w:t>
            </w:r>
            <w:r w:rsidRPr="005C64B4">
              <w:rPr>
                <w:rFonts w:ascii="Times New Roman" w:hAnsi="Times New Roman" w:cs="Times New Roman"/>
                <w:spacing w:val="-4"/>
                <w:sz w:val="24"/>
                <w:szCs w:val="24"/>
              </w:rPr>
              <w:t xml:space="preserve"> </w:t>
            </w:r>
            <w:r w:rsidRPr="005C64B4">
              <w:rPr>
                <w:rFonts w:ascii="Times New Roman" w:hAnsi="Times New Roman" w:cs="Times New Roman"/>
                <w:sz w:val="24"/>
                <w:szCs w:val="24"/>
              </w:rPr>
              <w:t>remedial</w:t>
            </w:r>
          </w:p>
        </w:tc>
      </w:tr>
      <w:tr w:rsidR="005C64B4" w:rsidRPr="005C64B4" w14:paraId="3FB9569E" w14:textId="77777777" w:rsidTr="00B578A7">
        <w:trPr>
          <w:trHeight w:val="634"/>
        </w:trPr>
        <w:tc>
          <w:tcPr>
            <w:tcW w:w="566" w:type="dxa"/>
          </w:tcPr>
          <w:p w14:paraId="4072185F" w14:textId="77777777" w:rsidR="004921C2" w:rsidRPr="005C64B4" w:rsidRDefault="004921C2" w:rsidP="00DA6500">
            <w:pPr>
              <w:pStyle w:val="TableParagraph"/>
              <w:spacing w:before="159"/>
              <w:ind w:left="109"/>
              <w:jc w:val="center"/>
              <w:rPr>
                <w:rFonts w:ascii="Times New Roman" w:hAnsi="Times New Roman" w:cs="Times New Roman"/>
                <w:sz w:val="24"/>
                <w:szCs w:val="24"/>
              </w:rPr>
            </w:pPr>
            <w:r w:rsidRPr="005C64B4">
              <w:rPr>
                <w:rFonts w:ascii="Times New Roman" w:hAnsi="Times New Roman" w:cs="Times New Roman"/>
                <w:sz w:val="24"/>
                <w:szCs w:val="24"/>
              </w:rPr>
              <w:t>3</w:t>
            </w:r>
          </w:p>
        </w:tc>
        <w:tc>
          <w:tcPr>
            <w:tcW w:w="1258" w:type="dxa"/>
          </w:tcPr>
          <w:p w14:paraId="741DC61B"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r w:rsidRPr="005C64B4">
              <w:rPr>
                <w:rFonts w:ascii="Times New Roman" w:hAnsi="Times New Roman" w:cs="Times New Roman"/>
                <w:sz w:val="24"/>
                <w:szCs w:val="24"/>
              </w:rPr>
              <w:t>41</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65</w:t>
            </w:r>
          </w:p>
        </w:tc>
        <w:tc>
          <w:tcPr>
            <w:tcW w:w="1276" w:type="dxa"/>
          </w:tcPr>
          <w:p w14:paraId="3545F298"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r w:rsidRPr="005C64B4">
              <w:rPr>
                <w:rFonts w:ascii="Times New Roman" w:hAnsi="Times New Roman" w:cs="Times New Roman"/>
                <w:sz w:val="24"/>
                <w:szCs w:val="24"/>
              </w:rPr>
              <w:t>3</w:t>
            </w:r>
          </w:p>
        </w:tc>
        <w:tc>
          <w:tcPr>
            <w:tcW w:w="1430" w:type="dxa"/>
          </w:tcPr>
          <w:p w14:paraId="57788390" w14:textId="77777777" w:rsidR="004921C2" w:rsidRPr="005C64B4" w:rsidRDefault="004921C2" w:rsidP="00DA6500">
            <w:pPr>
              <w:pStyle w:val="TableParagraph"/>
              <w:spacing w:before="159"/>
              <w:ind w:left="107"/>
              <w:jc w:val="center"/>
              <w:rPr>
                <w:rFonts w:ascii="Times New Roman" w:hAnsi="Times New Roman" w:cs="Times New Roman"/>
                <w:sz w:val="24"/>
                <w:szCs w:val="24"/>
              </w:rPr>
            </w:pPr>
            <w:bookmarkStart w:id="11" w:name="_Hlk212037309"/>
            <w:r w:rsidRPr="005C64B4">
              <w:rPr>
                <w:rFonts w:ascii="Times New Roman" w:hAnsi="Times New Roman" w:cs="Times New Roman"/>
                <w:sz w:val="24"/>
                <w:szCs w:val="24"/>
              </w:rPr>
              <w:t>7,89%</w:t>
            </w:r>
            <w:bookmarkEnd w:id="11"/>
          </w:p>
        </w:tc>
        <w:tc>
          <w:tcPr>
            <w:tcW w:w="4290" w:type="dxa"/>
          </w:tcPr>
          <w:p w14:paraId="455C1D0E" w14:textId="77777777" w:rsidR="004921C2" w:rsidRPr="005C64B4" w:rsidRDefault="004921C2" w:rsidP="00DA6500">
            <w:pPr>
              <w:pStyle w:val="TableParagraph"/>
              <w:spacing w:before="1"/>
              <w:ind w:left="109"/>
              <w:rPr>
                <w:rFonts w:ascii="Times New Roman" w:hAnsi="Times New Roman" w:cs="Times New Roman"/>
                <w:sz w:val="24"/>
                <w:szCs w:val="24"/>
              </w:rPr>
            </w:pPr>
            <w:r w:rsidRPr="005C64B4">
              <w:rPr>
                <w:rFonts w:ascii="Times New Roman" w:hAnsi="Times New Roman" w:cs="Times New Roman"/>
                <w:sz w:val="24"/>
                <w:szCs w:val="24"/>
              </w:rPr>
              <w:t>belum</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mencapai</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ketuntasan,</w:t>
            </w:r>
          </w:p>
          <w:p w14:paraId="79D37195" w14:textId="77777777" w:rsidR="004921C2" w:rsidRPr="005C64B4" w:rsidRDefault="004921C2" w:rsidP="00DA6500">
            <w:pPr>
              <w:pStyle w:val="TableParagraph"/>
              <w:spacing w:before="40"/>
              <w:ind w:left="109"/>
              <w:rPr>
                <w:rFonts w:ascii="Times New Roman" w:hAnsi="Times New Roman" w:cs="Times New Roman"/>
                <w:sz w:val="24"/>
                <w:szCs w:val="24"/>
              </w:rPr>
            </w:pPr>
            <w:r w:rsidRPr="005C64B4">
              <w:rPr>
                <w:rFonts w:ascii="Times New Roman" w:hAnsi="Times New Roman" w:cs="Times New Roman"/>
                <w:sz w:val="24"/>
                <w:szCs w:val="24"/>
              </w:rPr>
              <w:t>remedial</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di</w:t>
            </w:r>
            <w:r w:rsidRPr="005C64B4">
              <w:rPr>
                <w:rFonts w:ascii="Times New Roman" w:hAnsi="Times New Roman" w:cs="Times New Roman"/>
                <w:spacing w:val="-4"/>
                <w:sz w:val="24"/>
                <w:szCs w:val="24"/>
              </w:rPr>
              <w:t xml:space="preserve"> </w:t>
            </w:r>
            <w:r w:rsidRPr="005C64B4">
              <w:rPr>
                <w:rFonts w:ascii="Times New Roman" w:hAnsi="Times New Roman" w:cs="Times New Roman"/>
                <w:sz w:val="24"/>
                <w:szCs w:val="24"/>
              </w:rPr>
              <w:t>bagian</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yang</w:t>
            </w:r>
            <w:r w:rsidRPr="005C64B4">
              <w:rPr>
                <w:rFonts w:ascii="Times New Roman" w:hAnsi="Times New Roman" w:cs="Times New Roman"/>
                <w:spacing w:val="-4"/>
                <w:sz w:val="24"/>
                <w:szCs w:val="24"/>
              </w:rPr>
              <w:t xml:space="preserve"> </w:t>
            </w:r>
            <w:r w:rsidRPr="005C64B4">
              <w:rPr>
                <w:rFonts w:ascii="Times New Roman" w:hAnsi="Times New Roman" w:cs="Times New Roman"/>
                <w:sz w:val="24"/>
                <w:szCs w:val="24"/>
              </w:rPr>
              <w:t>diperlukan</w:t>
            </w:r>
          </w:p>
        </w:tc>
      </w:tr>
      <w:tr w:rsidR="005C64B4" w:rsidRPr="005C64B4" w14:paraId="22ECCC60" w14:textId="77777777" w:rsidTr="00B578A7">
        <w:trPr>
          <w:trHeight w:val="633"/>
        </w:trPr>
        <w:tc>
          <w:tcPr>
            <w:tcW w:w="566" w:type="dxa"/>
            <w:shd w:val="clear" w:color="auto" w:fill="E7E6E6"/>
          </w:tcPr>
          <w:p w14:paraId="443CBE0B" w14:textId="77777777" w:rsidR="004921C2" w:rsidRPr="005C64B4" w:rsidRDefault="004921C2" w:rsidP="00DA6500">
            <w:pPr>
              <w:pStyle w:val="TableParagraph"/>
              <w:spacing w:before="158"/>
              <w:ind w:left="109"/>
              <w:jc w:val="center"/>
              <w:rPr>
                <w:rFonts w:ascii="Times New Roman" w:hAnsi="Times New Roman" w:cs="Times New Roman"/>
                <w:sz w:val="24"/>
                <w:szCs w:val="24"/>
              </w:rPr>
            </w:pPr>
            <w:r w:rsidRPr="005C64B4">
              <w:rPr>
                <w:rFonts w:ascii="Times New Roman" w:hAnsi="Times New Roman" w:cs="Times New Roman"/>
                <w:sz w:val="24"/>
                <w:szCs w:val="24"/>
              </w:rPr>
              <w:t>4</w:t>
            </w:r>
          </w:p>
        </w:tc>
        <w:tc>
          <w:tcPr>
            <w:tcW w:w="1258" w:type="dxa"/>
            <w:shd w:val="clear" w:color="auto" w:fill="E7E6E6"/>
          </w:tcPr>
          <w:p w14:paraId="6953933F" w14:textId="77777777" w:rsidR="004921C2" w:rsidRPr="005C64B4" w:rsidRDefault="004921C2" w:rsidP="00DA6500">
            <w:pPr>
              <w:pStyle w:val="TableParagraph"/>
              <w:spacing w:before="158"/>
              <w:ind w:left="107"/>
              <w:jc w:val="center"/>
              <w:rPr>
                <w:rFonts w:ascii="Times New Roman" w:hAnsi="Times New Roman" w:cs="Times New Roman"/>
                <w:sz w:val="24"/>
                <w:szCs w:val="24"/>
              </w:rPr>
            </w:pPr>
            <w:r w:rsidRPr="005C64B4">
              <w:rPr>
                <w:rFonts w:ascii="Times New Roman" w:hAnsi="Times New Roman" w:cs="Times New Roman"/>
                <w:sz w:val="24"/>
                <w:szCs w:val="24"/>
              </w:rPr>
              <w:t>0</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40</w:t>
            </w:r>
          </w:p>
        </w:tc>
        <w:tc>
          <w:tcPr>
            <w:tcW w:w="1276" w:type="dxa"/>
            <w:shd w:val="clear" w:color="auto" w:fill="E7E6E6"/>
          </w:tcPr>
          <w:p w14:paraId="4644BD44" w14:textId="77777777" w:rsidR="004921C2" w:rsidRPr="005C64B4" w:rsidRDefault="004921C2" w:rsidP="00DA6500">
            <w:pPr>
              <w:pStyle w:val="TableParagraph"/>
              <w:spacing w:before="158"/>
              <w:ind w:left="107"/>
              <w:jc w:val="center"/>
              <w:rPr>
                <w:rFonts w:ascii="Times New Roman" w:hAnsi="Times New Roman" w:cs="Times New Roman"/>
                <w:sz w:val="24"/>
                <w:szCs w:val="24"/>
              </w:rPr>
            </w:pPr>
            <w:r w:rsidRPr="005C64B4">
              <w:rPr>
                <w:rFonts w:ascii="Times New Roman" w:hAnsi="Times New Roman" w:cs="Times New Roman"/>
                <w:sz w:val="24"/>
                <w:szCs w:val="24"/>
              </w:rPr>
              <w:t>0</w:t>
            </w:r>
          </w:p>
        </w:tc>
        <w:tc>
          <w:tcPr>
            <w:tcW w:w="1430" w:type="dxa"/>
            <w:shd w:val="clear" w:color="auto" w:fill="E7E6E6"/>
          </w:tcPr>
          <w:p w14:paraId="561DAA53" w14:textId="77777777" w:rsidR="004921C2" w:rsidRPr="005C64B4" w:rsidRDefault="004921C2" w:rsidP="00DA6500">
            <w:pPr>
              <w:pStyle w:val="TableParagraph"/>
              <w:spacing w:before="158"/>
              <w:ind w:left="107"/>
              <w:jc w:val="center"/>
              <w:rPr>
                <w:rFonts w:ascii="Times New Roman" w:hAnsi="Times New Roman" w:cs="Times New Roman"/>
                <w:sz w:val="24"/>
                <w:szCs w:val="24"/>
              </w:rPr>
            </w:pPr>
            <w:r w:rsidRPr="005C64B4">
              <w:rPr>
                <w:rFonts w:ascii="Times New Roman" w:hAnsi="Times New Roman" w:cs="Times New Roman"/>
                <w:sz w:val="24"/>
                <w:szCs w:val="24"/>
              </w:rPr>
              <w:t>0</w:t>
            </w:r>
            <w:r w:rsidRPr="005C64B4">
              <w:rPr>
                <w:rFonts w:ascii="Times New Roman" w:hAnsi="Times New Roman" w:cs="Times New Roman"/>
                <w:spacing w:val="-1"/>
                <w:sz w:val="24"/>
                <w:szCs w:val="24"/>
              </w:rPr>
              <w:t xml:space="preserve"> </w:t>
            </w:r>
            <w:r w:rsidRPr="005C64B4">
              <w:rPr>
                <w:rFonts w:ascii="Times New Roman" w:hAnsi="Times New Roman" w:cs="Times New Roman"/>
                <w:sz w:val="24"/>
                <w:szCs w:val="24"/>
              </w:rPr>
              <w:t>%</w:t>
            </w:r>
          </w:p>
        </w:tc>
        <w:tc>
          <w:tcPr>
            <w:tcW w:w="4290" w:type="dxa"/>
            <w:shd w:val="clear" w:color="auto" w:fill="E7E6E6"/>
          </w:tcPr>
          <w:p w14:paraId="4B1C1D13" w14:textId="77777777" w:rsidR="004921C2" w:rsidRPr="005C64B4" w:rsidRDefault="004921C2" w:rsidP="00DA6500">
            <w:pPr>
              <w:pStyle w:val="TableParagraph"/>
              <w:ind w:left="109"/>
              <w:rPr>
                <w:rFonts w:ascii="Times New Roman" w:hAnsi="Times New Roman" w:cs="Times New Roman"/>
                <w:sz w:val="24"/>
                <w:szCs w:val="24"/>
              </w:rPr>
            </w:pPr>
            <w:r w:rsidRPr="005C64B4">
              <w:rPr>
                <w:rFonts w:ascii="Times New Roman" w:hAnsi="Times New Roman" w:cs="Times New Roman"/>
                <w:sz w:val="24"/>
                <w:szCs w:val="24"/>
              </w:rPr>
              <w:t>belum</w:t>
            </w:r>
            <w:r w:rsidRPr="005C64B4">
              <w:rPr>
                <w:rFonts w:ascii="Times New Roman" w:hAnsi="Times New Roman" w:cs="Times New Roman"/>
                <w:spacing w:val="-4"/>
                <w:sz w:val="24"/>
                <w:szCs w:val="24"/>
              </w:rPr>
              <w:t xml:space="preserve"> </w:t>
            </w:r>
            <w:r w:rsidRPr="005C64B4">
              <w:rPr>
                <w:rFonts w:ascii="Times New Roman" w:hAnsi="Times New Roman" w:cs="Times New Roman"/>
                <w:sz w:val="24"/>
                <w:szCs w:val="24"/>
              </w:rPr>
              <w:t>mencapai,</w:t>
            </w:r>
            <w:r w:rsidRPr="005C64B4">
              <w:rPr>
                <w:rFonts w:ascii="Times New Roman" w:hAnsi="Times New Roman" w:cs="Times New Roman"/>
                <w:spacing w:val="-5"/>
                <w:sz w:val="24"/>
                <w:szCs w:val="24"/>
              </w:rPr>
              <w:t xml:space="preserve"> </w:t>
            </w:r>
            <w:r w:rsidRPr="005C64B4">
              <w:rPr>
                <w:rFonts w:ascii="Times New Roman" w:hAnsi="Times New Roman" w:cs="Times New Roman"/>
                <w:sz w:val="24"/>
                <w:szCs w:val="24"/>
              </w:rPr>
              <w:t>remedial</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di</w:t>
            </w:r>
            <w:r w:rsidRPr="005C64B4">
              <w:rPr>
                <w:rFonts w:ascii="Times New Roman" w:hAnsi="Times New Roman" w:cs="Times New Roman"/>
                <w:spacing w:val="-3"/>
                <w:sz w:val="24"/>
                <w:szCs w:val="24"/>
              </w:rPr>
              <w:t xml:space="preserve"> </w:t>
            </w:r>
            <w:r w:rsidRPr="005C64B4">
              <w:rPr>
                <w:rFonts w:ascii="Times New Roman" w:hAnsi="Times New Roman" w:cs="Times New Roman"/>
                <w:sz w:val="24"/>
                <w:szCs w:val="24"/>
              </w:rPr>
              <w:t>seluruh</w:t>
            </w:r>
          </w:p>
          <w:p w14:paraId="10944376" w14:textId="77777777" w:rsidR="004921C2" w:rsidRPr="005C64B4" w:rsidRDefault="004921C2" w:rsidP="00DA6500">
            <w:pPr>
              <w:pStyle w:val="TableParagraph"/>
              <w:spacing w:before="42"/>
              <w:ind w:left="109"/>
              <w:rPr>
                <w:rFonts w:ascii="Times New Roman" w:hAnsi="Times New Roman" w:cs="Times New Roman"/>
                <w:sz w:val="24"/>
                <w:szCs w:val="24"/>
              </w:rPr>
            </w:pPr>
            <w:r w:rsidRPr="005C64B4">
              <w:rPr>
                <w:rFonts w:ascii="Times New Roman" w:hAnsi="Times New Roman" w:cs="Times New Roman"/>
                <w:sz w:val="24"/>
                <w:szCs w:val="24"/>
              </w:rPr>
              <w:t>bagian</w:t>
            </w:r>
          </w:p>
        </w:tc>
      </w:tr>
      <w:tr w:rsidR="005C64B4" w:rsidRPr="005C64B4" w14:paraId="202FD779" w14:textId="77777777" w:rsidTr="00B578A7">
        <w:trPr>
          <w:trHeight w:val="340"/>
        </w:trPr>
        <w:tc>
          <w:tcPr>
            <w:tcW w:w="1824" w:type="dxa"/>
            <w:gridSpan w:val="2"/>
          </w:tcPr>
          <w:p w14:paraId="716955CA" w14:textId="77777777" w:rsidR="004921C2" w:rsidRPr="005C64B4" w:rsidRDefault="004921C2" w:rsidP="00DA6500">
            <w:pPr>
              <w:pStyle w:val="TableParagraph"/>
              <w:spacing w:before="13"/>
              <w:ind w:left="109"/>
              <w:rPr>
                <w:rFonts w:ascii="Times New Roman" w:hAnsi="Times New Roman" w:cs="Times New Roman"/>
                <w:sz w:val="24"/>
                <w:szCs w:val="24"/>
              </w:rPr>
            </w:pPr>
            <w:r w:rsidRPr="005C64B4">
              <w:rPr>
                <w:rFonts w:ascii="Times New Roman" w:hAnsi="Times New Roman" w:cs="Times New Roman"/>
                <w:sz w:val="24"/>
                <w:szCs w:val="24"/>
              </w:rPr>
              <w:t>Jumlah</w:t>
            </w:r>
          </w:p>
        </w:tc>
        <w:tc>
          <w:tcPr>
            <w:tcW w:w="1276" w:type="dxa"/>
          </w:tcPr>
          <w:p w14:paraId="710D1B31" w14:textId="77777777" w:rsidR="004921C2" w:rsidRPr="005C64B4" w:rsidRDefault="004921C2" w:rsidP="00DA6500">
            <w:pPr>
              <w:pStyle w:val="TableParagraph"/>
              <w:spacing w:before="13"/>
              <w:ind w:left="107"/>
              <w:rPr>
                <w:rFonts w:ascii="Times New Roman" w:hAnsi="Times New Roman" w:cs="Times New Roman"/>
                <w:sz w:val="24"/>
                <w:szCs w:val="24"/>
              </w:rPr>
            </w:pPr>
            <w:r w:rsidRPr="005C64B4">
              <w:rPr>
                <w:rFonts w:ascii="Times New Roman" w:hAnsi="Times New Roman" w:cs="Times New Roman"/>
                <w:sz w:val="24"/>
                <w:szCs w:val="24"/>
              </w:rPr>
              <w:t>38</w:t>
            </w:r>
          </w:p>
        </w:tc>
        <w:tc>
          <w:tcPr>
            <w:tcW w:w="1430" w:type="dxa"/>
          </w:tcPr>
          <w:p w14:paraId="1ED92DE6" w14:textId="77777777" w:rsidR="004921C2" w:rsidRPr="005C64B4" w:rsidRDefault="004921C2" w:rsidP="00DA6500">
            <w:pPr>
              <w:pStyle w:val="TableParagraph"/>
              <w:spacing w:before="13"/>
              <w:ind w:left="107"/>
              <w:rPr>
                <w:rFonts w:ascii="Times New Roman" w:hAnsi="Times New Roman" w:cs="Times New Roman"/>
                <w:sz w:val="24"/>
                <w:szCs w:val="24"/>
              </w:rPr>
            </w:pPr>
            <w:r w:rsidRPr="005C64B4">
              <w:rPr>
                <w:rFonts w:ascii="Times New Roman" w:hAnsi="Times New Roman" w:cs="Times New Roman"/>
                <w:sz w:val="24"/>
                <w:szCs w:val="24"/>
              </w:rPr>
              <w:t>100%</w:t>
            </w:r>
          </w:p>
        </w:tc>
        <w:tc>
          <w:tcPr>
            <w:tcW w:w="4290" w:type="dxa"/>
          </w:tcPr>
          <w:p w14:paraId="0CC29737" w14:textId="77777777" w:rsidR="004921C2" w:rsidRPr="005C64B4" w:rsidRDefault="004921C2" w:rsidP="00DA6500">
            <w:pPr>
              <w:pStyle w:val="TableParagraph"/>
              <w:rPr>
                <w:rFonts w:ascii="Times New Roman" w:hAnsi="Times New Roman" w:cs="Times New Roman"/>
                <w:sz w:val="24"/>
                <w:szCs w:val="24"/>
              </w:rPr>
            </w:pPr>
          </w:p>
        </w:tc>
      </w:tr>
    </w:tbl>
    <w:p w14:paraId="3F24F1ED" w14:textId="77777777" w:rsidR="00B578A7" w:rsidRDefault="00B578A7" w:rsidP="00DA6500">
      <w:pPr>
        <w:spacing w:line="240" w:lineRule="auto"/>
        <w:rPr>
          <w:rFonts w:ascii="Times New Roman" w:hAnsi="Times New Roman" w:cs="Times New Roman"/>
          <w:sz w:val="24"/>
          <w:szCs w:val="24"/>
          <w:lang w:val="sv-SE"/>
        </w:rPr>
        <w:sectPr w:rsidR="00B578A7" w:rsidSect="00B578A7">
          <w:type w:val="continuous"/>
          <w:pgSz w:w="11906" w:h="16838" w:code="9"/>
          <w:pgMar w:top="1584" w:right="1584" w:bottom="1584" w:left="1584" w:header="720" w:footer="720" w:gutter="0"/>
          <w:pgNumType w:start="96"/>
          <w:cols w:space="386"/>
          <w:docGrid w:linePitch="299"/>
        </w:sectPr>
      </w:pPr>
    </w:p>
    <w:p w14:paraId="50167027" w14:textId="77777777" w:rsidR="005C64B4" w:rsidRDefault="004921C2" w:rsidP="00B578A7">
      <w:pPr>
        <w:spacing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Sementara itu, pembelajaran </w:t>
      </w:r>
      <w:r w:rsidRPr="005C64B4">
        <w:rPr>
          <w:rFonts w:ascii="Times New Roman" w:hAnsi="Times New Roman" w:cs="Times New Roman"/>
          <w:i/>
          <w:iCs/>
          <w:sz w:val="24"/>
          <w:szCs w:val="24"/>
          <w:lang w:val="sv-SE"/>
        </w:rPr>
        <w:t>joyful</w:t>
      </w:r>
      <w:r w:rsidRPr="005C64B4">
        <w:rPr>
          <w:rFonts w:ascii="Times New Roman" w:hAnsi="Times New Roman" w:cs="Times New Roman"/>
          <w:sz w:val="24"/>
          <w:szCs w:val="24"/>
          <w:lang w:val="sv-SE"/>
        </w:rPr>
        <w:t xml:space="preserve"> (menyenangkan) bertujuan untuk menghadirkan rasa senang, motivasi, dan rasa puas dalam proses belajar. Melalui permainan, aktivitas kolaboratif, kreativitas, dan humor, siswa akan lebih antusias dalam belajar dan berinteraksi. Berdasarkan data pada tabel 3.2 di tersebut, menunjukkan bahwa penerapan pembelajaran berpihak pada peserta didik dengan media diskusi dalam meningkatkan HOTS, terdapat 5 orang murid atau 23,68% sudah mencapai ketuntasan, perlu pengayaan atau tantangan lebih, 30 orang murid atau 68,42% sudah mencapai ketuntasan, tidak perlu remedial, serta 3 orang murid atau 7,89% katagori, belum mencapai ketuntasan, remedial di bagian yang diperlukan. Dengan diketahui pemetaan kemampuan peserta didik, guru mampu lebih fokus untuk mempebaiki kekurang siswa dalam hal memantik diskusi. </w:t>
      </w:r>
      <w:bookmarkStart w:id="12" w:name="_Hlk212119048"/>
      <w:r w:rsidRPr="005C64B4">
        <w:rPr>
          <w:rFonts w:ascii="Times New Roman" w:hAnsi="Times New Roman" w:cs="Times New Roman"/>
          <w:sz w:val="24"/>
          <w:szCs w:val="24"/>
          <w:lang w:val="sv-SE"/>
        </w:rPr>
        <w:t xml:space="preserve">Dari sajian perhitungan kuantitatif sederhana di atas dapat disimpulkan bahwa </w:t>
      </w:r>
      <w:r w:rsidRPr="005C64B4">
        <w:rPr>
          <w:rFonts w:ascii="Times New Roman" w:hAnsi="Times New Roman" w:cs="Times New Roman"/>
          <w:sz w:val="24"/>
          <w:szCs w:val="24"/>
          <w:lang w:val="sv-SE"/>
        </w:rPr>
        <w:t xml:space="preserve">pola diskusi terbukti dapat meningkatkan kemampuan HOTS peserta didik, ini dapat dilihat dari kenaikan persentasi dari </w:t>
      </w:r>
      <w:r w:rsidR="008C6B49" w:rsidRPr="005C64B4">
        <w:rPr>
          <w:rFonts w:ascii="Times New Roman" w:hAnsi="Times New Roman" w:cs="Times New Roman"/>
          <w:sz w:val="24"/>
          <w:szCs w:val="24"/>
          <w:lang w:val="sv-SE"/>
        </w:rPr>
        <w:t>44,74</w:t>
      </w:r>
      <w:r w:rsidRPr="005C64B4">
        <w:rPr>
          <w:rFonts w:ascii="Times New Roman" w:hAnsi="Times New Roman" w:cs="Times New Roman"/>
          <w:sz w:val="24"/>
          <w:szCs w:val="24"/>
          <w:lang w:val="sv-SE"/>
        </w:rPr>
        <w:t>% meningkat menjadi 92,10%. Terlihat pada pembelajaran Agama Hindu, pada ruang diskusi dapat membangun perilaku belajar yang lebih aktif, serta meningkatnya hasil capaian belajar peserta didik dari pembelajaran sebelumnya.</w:t>
      </w:r>
      <w:r w:rsidR="000F3FE5" w:rsidRPr="005C64B4">
        <w:rPr>
          <w:rFonts w:ascii="Times New Roman" w:hAnsi="Times New Roman" w:cs="Times New Roman"/>
          <w:sz w:val="24"/>
          <w:szCs w:val="24"/>
          <w:lang w:val="sv-SE"/>
        </w:rPr>
        <w:t xml:space="preserve"> Diskusi telah membangun pola berfikir kritis para peserta didik, berfikir kritis merupakan pemantik manusia dapat berfikir secara radik dan holistik yang akan menjadikan manusia yang selalu cinta akan kebijaksanaan.</w:t>
      </w:r>
      <w:bookmarkEnd w:id="12"/>
    </w:p>
    <w:p w14:paraId="6C680AE3" w14:textId="7333A3FC" w:rsidR="00173997" w:rsidRPr="00B578A7" w:rsidRDefault="00B578A7" w:rsidP="00DA6500">
      <w:pPr>
        <w:spacing w:line="240" w:lineRule="auto"/>
        <w:jc w:val="both"/>
        <w:rPr>
          <w:rFonts w:ascii="Times New Roman" w:hAnsi="Times New Roman" w:cs="Times New Roman"/>
          <w:b/>
          <w:sz w:val="24"/>
          <w:szCs w:val="24"/>
          <w:lang w:val="sv-SE"/>
        </w:rPr>
      </w:pPr>
      <w:r w:rsidRPr="00B578A7">
        <w:rPr>
          <w:rFonts w:ascii="Times New Roman" w:hAnsi="Times New Roman" w:cs="Times New Roman"/>
          <w:b/>
          <w:sz w:val="24"/>
          <w:szCs w:val="24"/>
          <w:lang w:val="sv-SE"/>
        </w:rPr>
        <w:t>III. S</w:t>
      </w:r>
      <w:r w:rsidRPr="00B578A7">
        <w:rPr>
          <w:rFonts w:ascii="Times New Roman" w:hAnsi="Times New Roman" w:cs="Times New Roman"/>
          <w:b/>
          <w:bCs/>
          <w:sz w:val="24"/>
          <w:szCs w:val="24"/>
          <w:lang w:val="sv-SE"/>
        </w:rPr>
        <w:t>IMPULAN</w:t>
      </w:r>
    </w:p>
    <w:p w14:paraId="1F94B14F" w14:textId="56809316" w:rsidR="001755D7" w:rsidRPr="005C64B4" w:rsidRDefault="00173997" w:rsidP="00DA6500">
      <w:pPr>
        <w:spacing w:line="240" w:lineRule="auto"/>
        <w:ind w:firstLine="720"/>
        <w:jc w:val="both"/>
        <w:rPr>
          <w:rFonts w:ascii="Times New Roman" w:hAnsi="Times New Roman" w:cs="Times New Roman"/>
          <w:sz w:val="24"/>
          <w:szCs w:val="24"/>
          <w:lang w:val="sv-SE"/>
        </w:rPr>
      </w:pPr>
      <w:r w:rsidRPr="005C64B4">
        <w:rPr>
          <w:rFonts w:ascii="Times New Roman" w:hAnsi="Times New Roman" w:cs="Times New Roman"/>
          <w:sz w:val="24"/>
          <w:szCs w:val="24"/>
          <w:lang w:val="sv-SE"/>
        </w:rPr>
        <w:t xml:space="preserve">Kekayaan informasi yang dimiliki ruang digital, tidak serta merta diikuti dengan kelahiran rasa ingin tahu manusia. Terbentuknya ruang digital justru menghilangkan rasa keingin tahuan manusia dengan melemahkan sistem berfikir kritis utamanya melalui pendekatan </w:t>
      </w:r>
      <w:r w:rsidRPr="005C64B4">
        <w:rPr>
          <w:rFonts w:ascii="Times New Roman" w:hAnsi="Times New Roman" w:cs="Times New Roman"/>
          <w:sz w:val="24"/>
          <w:szCs w:val="24"/>
          <w:lang w:val="sv-SE"/>
        </w:rPr>
        <w:lastRenderedPageBreak/>
        <w:t xml:space="preserve">diskusi. Rasa ingin tahu para peserta didik kian hari menghilang karena teknologi yang seharusnya membantu justru melahirkan masalah baru, maka bentuk berfikir kritis melalui diskusi tersebut </w:t>
      </w:r>
      <w:r w:rsidR="00244C7D" w:rsidRPr="005C64B4">
        <w:rPr>
          <w:rFonts w:ascii="Times New Roman" w:hAnsi="Times New Roman" w:cs="Times New Roman"/>
          <w:sz w:val="24"/>
          <w:szCs w:val="24"/>
          <w:lang w:val="sv-SE"/>
        </w:rPr>
        <w:t>wajib dihadirkan sebagai pemantik dalam sebuah pendidikan. Freire mengatakan dengan lantang pendidikan harus memiliki paradigma emansipatori (ruang diskusi) untuk mendapat konsientisasi (penyadaran). Penyadaran tidak saja didapatkan melalui pembelajaran namun pembiasaan dan peneladanan menjadi hal yang penting. Proses diskusi membentuk karakter siswa dapat beretorika dan berdiplomasi, peserta didik merupakan calon-calon pemimpin masa depan, maka perlu kiranya proses kaderisasi mereka dibentuk melalui ruang diskusi. Pembiasaan ini di laksanakan di SMA Negeri 2 Denpasar pada kelas XII sebagai pembekalan</w:t>
      </w:r>
      <w:r w:rsidR="00D44E48" w:rsidRPr="005C64B4">
        <w:rPr>
          <w:rFonts w:ascii="Times New Roman" w:hAnsi="Times New Roman" w:cs="Times New Roman"/>
          <w:sz w:val="24"/>
          <w:szCs w:val="24"/>
          <w:lang w:val="sv-SE"/>
        </w:rPr>
        <w:t xml:space="preserve"> untuk menjawab tantangan jaman. Dewasa ini fenomena mau didengar tidak mau mendengar menjadi masive, namun dengan keterampilan memahamkan orang lain melalui komunikasi menjadikan skill tersebut penting untuk dimiliki para peserta didik. Komunikasi menjadi sebuah urgensi bagi pendidikan, dengan menggunakan strategi circuit learning dan active debate, para siswa dapat dibentuk kebiasaannya untuk membuka ruang diskusi. Sehingga membiasakan mereka berfikir kritis menyelesaikan jawaban atas pertanyaan yang dirujuk melalui ruang diskusi. </w:t>
      </w:r>
      <w:r w:rsidR="00494EB2" w:rsidRPr="005C64B4">
        <w:rPr>
          <w:rFonts w:ascii="Times New Roman" w:hAnsi="Times New Roman" w:cs="Times New Roman"/>
          <w:sz w:val="24"/>
          <w:szCs w:val="24"/>
          <w:lang w:val="sv-SE"/>
        </w:rPr>
        <w:t xml:space="preserve">Dari ruang diskusi tersebut melalui perhitungan kuantitatif sederhana peserta didik SMA Negeri 2 Denpasar, terbukti dapat meningkatkan kemampuan HOTS, yang dapat dilihat dari peningkatan persentasi dari awalnya 52,30% meningkat menjadi 92,10%. Terlihat pada pembelajaran Agama Hindu, pada ruang diskusi dapat membangun perilaku belajar yang lebih aktif, serta meningkatnya hasil capaian belajar peserta didik dari pembelajaran sebelumnya. Diskusi telah membangun pola berfikir kritis para peserta didik, </w:t>
      </w:r>
      <w:r w:rsidR="00494EB2" w:rsidRPr="005C64B4">
        <w:rPr>
          <w:rFonts w:ascii="Times New Roman" w:hAnsi="Times New Roman" w:cs="Times New Roman"/>
          <w:sz w:val="24"/>
          <w:szCs w:val="24"/>
          <w:lang w:val="sv-SE"/>
        </w:rPr>
        <w:t xml:space="preserve">berfikir kritis merupakan pemantik manusia dapat berfikir </w:t>
      </w:r>
      <w:r w:rsidR="00E55079" w:rsidRPr="005C64B4">
        <w:rPr>
          <w:rFonts w:ascii="Times New Roman" w:hAnsi="Times New Roman" w:cs="Times New Roman"/>
          <w:sz w:val="24"/>
          <w:szCs w:val="24"/>
          <w:lang w:val="sv-SE"/>
        </w:rPr>
        <w:t xml:space="preserve">logis </w:t>
      </w:r>
      <w:r w:rsidR="00494EB2" w:rsidRPr="005C64B4">
        <w:rPr>
          <w:rFonts w:ascii="Times New Roman" w:hAnsi="Times New Roman" w:cs="Times New Roman"/>
          <w:sz w:val="24"/>
          <w:szCs w:val="24"/>
          <w:lang w:val="sv-SE"/>
        </w:rPr>
        <w:t>yang akan menjadikan manusia</w:t>
      </w:r>
      <w:r w:rsidR="00E55079" w:rsidRPr="005C64B4">
        <w:rPr>
          <w:rFonts w:ascii="Times New Roman" w:hAnsi="Times New Roman" w:cs="Times New Roman"/>
          <w:sz w:val="24"/>
          <w:szCs w:val="24"/>
          <w:lang w:val="sv-SE"/>
        </w:rPr>
        <w:t xml:space="preserve"> sela</w:t>
      </w:r>
      <w:r w:rsidR="007D5052">
        <w:rPr>
          <w:rFonts w:ascii="Times New Roman" w:hAnsi="Times New Roman" w:cs="Times New Roman"/>
          <w:sz w:val="24"/>
          <w:szCs w:val="24"/>
          <w:lang w:val="sv-SE"/>
        </w:rPr>
        <w:t>lu berkesadaran (konsientisasi)</w:t>
      </w:r>
    </w:p>
    <w:sdt>
      <w:sdtPr>
        <w:rPr>
          <w:rFonts w:asciiTheme="minorHAnsi" w:eastAsiaTheme="minorHAnsi" w:hAnsiTheme="minorHAnsi" w:cstheme="minorBidi"/>
          <w:color w:val="auto"/>
          <w:sz w:val="22"/>
          <w:szCs w:val="22"/>
        </w:rPr>
        <w:id w:val="1109240964"/>
        <w:docPartObj>
          <w:docPartGallery w:val="Bibliographies"/>
          <w:docPartUnique/>
        </w:docPartObj>
      </w:sdtPr>
      <w:sdtEndPr/>
      <w:sdtContent>
        <w:p w14:paraId="79DE8126" w14:textId="3CC7D369" w:rsidR="009E17E4" w:rsidRPr="005C64B4" w:rsidRDefault="009E17E4" w:rsidP="00DA6500">
          <w:pPr>
            <w:pStyle w:val="Heading1"/>
            <w:spacing w:line="240" w:lineRule="auto"/>
            <w:rPr>
              <w:color w:val="auto"/>
            </w:rPr>
          </w:pPr>
        </w:p>
        <w:p w14:paraId="548AE574" w14:textId="3838E60E" w:rsidR="001755D7" w:rsidRPr="005C64B4" w:rsidRDefault="009E17E4" w:rsidP="00DA6500">
          <w:pPr>
            <w:pStyle w:val="Heading1"/>
            <w:spacing w:line="240" w:lineRule="auto"/>
            <w:jc w:val="center"/>
            <w:rPr>
              <w:rFonts w:ascii="Times New Roman" w:hAnsi="Times New Roman" w:cs="Times New Roman"/>
              <w:b/>
              <w:bCs/>
              <w:color w:val="auto"/>
              <w:sz w:val="24"/>
              <w:szCs w:val="24"/>
            </w:rPr>
          </w:pPr>
          <w:r w:rsidRPr="005C64B4">
            <w:rPr>
              <w:rFonts w:ascii="Times New Roman" w:hAnsi="Times New Roman" w:cs="Times New Roman"/>
              <w:b/>
              <w:bCs/>
              <w:color w:val="auto"/>
              <w:sz w:val="24"/>
              <w:szCs w:val="24"/>
            </w:rPr>
            <w:t>Daftar Pustaka</w:t>
          </w:r>
        </w:p>
        <w:p w14:paraId="6C3A98FE" w14:textId="77777777" w:rsidR="009E17E4" w:rsidRPr="005C64B4" w:rsidRDefault="009E17E4" w:rsidP="00DA6500">
          <w:pPr>
            <w:spacing w:line="240" w:lineRule="auto"/>
          </w:pPr>
        </w:p>
        <w:sdt>
          <w:sdtPr>
            <w:id w:val="-573587230"/>
            <w:bibliography/>
          </w:sdtPr>
          <w:sdtEndPr/>
          <w:sdtContent>
            <w:p w14:paraId="063D3002"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sz w:val="24"/>
                  <w:szCs w:val="24"/>
                </w:rPr>
                <w:fldChar w:fldCharType="begin"/>
              </w:r>
              <w:r w:rsidRPr="005C64B4">
                <w:rPr>
                  <w:rFonts w:ascii="Times New Roman" w:hAnsi="Times New Roman" w:cs="Times New Roman"/>
                  <w:sz w:val="24"/>
                  <w:szCs w:val="24"/>
                </w:rPr>
                <w:instrText xml:space="preserve"> BIBLIOGRAPHY </w:instrText>
              </w:r>
              <w:r w:rsidRPr="005C64B4">
                <w:rPr>
                  <w:rFonts w:ascii="Times New Roman" w:hAnsi="Times New Roman" w:cs="Times New Roman"/>
                  <w:sz w:val="24"/>
                  <w:szCs w:val="24"/>
                </w:rPr>
                <w:fldChar w:fldCharType="separate"/>
              </w:r>
              <w:r w:rsidRPr="005C64B4">
                <w:rPr>
                  <w:rFonts w:ascii="Times New Roman" w:hAnsi="Times New Roman" w:cs="Times New Roman"/>
                  <w:noProof/>
                  <w:sz w:val="24"/>
                  <w:szCs w:val="24"/>
                </w:rPr>
                <w:t xml:space="preserve">Freire, P. (2020). </w:t>
              </w:r>
              <w:r w:rsidRPr="005C64B4">
                <w:rPr>
                  <w:rFonts w:ascii="Times New Roman" w:hAnsi="Times New Roman" w:cs="Times New Roman"/>
                  <w:i/>
                  <w:iCs/>
                  <w:noProof/>
                  <w:sz w:val="24"/>
                  <w:szCs w:val="24"/>
                </w:rPr>
                <w:t>Pendidikan Kaum Tertindas.</w:t>
              </w:r>
              <w:r w:rsidRPr="005C64B4">
                <w:rPr>
                  <w:rFonts w:ascii="Times New Roman" w:hAnsi="Times New Roman" w:cs="Times New Roman"/>
                  <w:noProof/>
                  <w:sz w:val="24"/>
                  <w:szCs w:val="24"/>
                </w:rPr>
                <w:t xml:space="preserve"> Jakarta: Narasi.</w:t>
              </w:r>
            </w:p>
            <w:p w14:paraId="74677B24"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Freire, P. (2024). </w:t>
              </w:r>
              <w:r w:rsidRPr="005C64B4">
                <w:rPr>
                  <w:rFonts w:ascii="Times New Roman" w:hAnsi="Times New Roman" w:cs="Times New Roman"/>
                  <w:i/>
                  <w:iCs/>
                  <w:noProof/>
                  <w:sz w:val="24"/>
                  <w:szCs w:val="24"/>
                </w:rPr>
                <w:t>Menggugat Pendidikan: Fundamentalis, Konservatif, Liberal, Anarkis.</w:t>
              </w:r>
              <w:r w:rsidRPr="005C64B4">
                <w:rPr>
                  <w:rFonts w:ascii="Times New Roman" w:hAnsi="Times New Roman" w:cs="Times New Roman"/>
                  <w:noProof/>
                  <w:sz w:val="24"/>
                  <w:szCs w:val="24"/>
                </w:rPr>
                <w:t xml:space="preserve"> Yogyakarta: Pustaka Pelajar.</w:t>
              </w:r>
            </w:p>
            <w:p w14:paraId="40EBF9AE"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Halim, A. L. (2021, Agustus 1). </w:t>
              </w:r>
              <w:r w:rsidRPr="005C64B4">
                <w:rPr>
                  <w:rFonts w:ascii="Times New Roman" w:hAnsi="Times New Roman" w:cs="Times New Roman"/>
                  <w:i/>
                  <w:iCs/>
                  <w:noProof/>
                  <w:sz w:val="24"/>
                  <w:szCs w:val="24"/>
                </w:rPr>
                <w:t>Youtube</w:t>
              </w:r>
              <w:r w:rsidRPr="005C64B4">
                <w:rPr>
                  <w:rFonts w:ascii="Times New Roman" w:hAnsi="Times New Roman" w:cs="Times New Roman"/>
                  <w:noProof/>
                  <w:sz w:val="24"/>
                  <w:szCs w:val="24"/>
                </w:rPr>
                <w:t>. Retrieved from Agusleo Halim: https://youtu.be/yFJH_pmMXPk?si=EzEz4aKecZd0ix0f</w:t>
              </w:r>
            </w:p>
            <w:p w14:paraId="37D66DBD"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Hemre, &amp; Pianta. (2020). Meningkatkan Otonomi dan Keterlibatan Siswa di Kelas EFL Melalui Faktor-Faktor Kelas Terdekat: Perilaku yang Mendukung Otonomi dan Hubungan Siswa-Guru. </w:t>
              </w:r>
              <w:r w:rsidRPr="005C64B4">
                <w:rPr>
                  <w:rFonts w:ascii="Times New Roman" w:hAnsi="Times New Roman" w:cs="Times New Roman"/>
                  <w:i/>
                  <w:iCs/>
                  <w:noProof/>
                  <w:sz w:val="24"/>
                  <w:szCs w:val="24"/>
                </w:rPr>
                <w:t>Frontiers In Psichology</w:t>
              </w:r>
              <w:r w:rsidRPr="005C64B4">
                <w:rPr>
                  <w:rFonts w:ascii="Times New Roman" w:hAnsi="Times New Roman" w:cs="Times New Roman"/>
                  <w:noProof/>
                  <w:sz w:val="24"/>
                  <w:szCs w:val="24"/>
                </w:rPr>
                <w:t>, 7.</w:t>
              </w:r>
            </w:p>
            <w:p w14:paraId="383CCA38"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Kurniawan, A. (2022). </w:t>
              </w:r>
              <w:r w:rsidRPr="005C64B4">
                <w:rPr>
                  <w:rFonts w:ascii="Times New Roman" w:hAnsi="Times New Roman" w:cs="Times New Roman"/>
                  <w:i/>
                  <w:iCs/>
                  <w:noProof/>
                  <w:sz w:val="24"/>
                  <w:szCs w:val="24"/>
                </w:rPr>
                <w:t>KOMUNIKASI PENDIDIKAN.</w:t>
              </w:r>
              <w:r w:rsidRPr="005C64B4">
                <w:rPr>
                  <w:rFonts w:ascii="Times New Roman" w:hAnsi="Times New Roman" w:cs="Times New Roman"/>
                  <w:noProof/>
                  <w:sz w:val="24"/>
                  <w:szCs w:val="24"/>
                </w:rPr>
                <w:t xml:space="preserve"> Padang Sumatera Barat: PT. Global Eksektif Teknologi.</w:t>
              </w:r>
            </w:p>
            <w:p w14:paraId="0F26A907"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Putra, N. P. (2018). </w:t>
              </w:r>
              <w:r w:rsidRPr="005C64B4">
                <w:rPr>
                  <w:rFonts w:ascii="Times New Roman" w:hAnsi="Times New Roman" w:cs="Times New Roman"/>
                  <w:i/>
                  <w:iCs/>
                  <w:noProof/>
                  <w:sz w:val="24"/>
                  <w:szCs w:val="24"/>
                </w:rPr>
                <w:t>Tri Hita Karana dalam perspektif Vedantik.</w:t>
              </w:r>
              <w:r w:rsidRPr="005C64B4">
                <w:rPr>
                  <w:rFonts w:ascii="Times New Roman" w:hAnsi="Times New Roman" w:cs="Times New Roman"/>
                  <w:noProof/>
                  <w:sz w:val="24"/>
                  <w:szCs w:val="24"/>
                </w:rPr>
                <w:t xml:space="preserve"> Jakarta: Media Hindu.</w:t>
              </w:r>
            </w:p>
            <w:p w14:paraId="592F2D7C"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Sugiharto, B. (2023, Juli 3). </w:t>
              </w:r>
              <w:r w:rsidRPr="005C64B4">
                <w:rPr>
                  <w:rFonts w:ascii="Times New Roman" w:hAnsi="Times New Roman" w:cs="Times New Roman"/>
                  <w:i/>
                  <w:iCs/>
                  <w:noProof/>
                  <w:sz w:val="24"/>
                  <w:szCs w:val="24"/>
                </w:rPr>
                <w:t>Youtube</w:t>
              </w:r>
              <w:r w:rsidRPr="005C64B4">
                <w:rPr>
                  <w:rFonts w:ascii="Times New Roman" w:hAnsi="Times New Roman" w:cs="Times New Roman"/>
                  <w:noProof/>
                  <w:sz w:val="24"/>
                  <w:szCs w:val="24"/>
                </w:rPr>
                <w:t>. Retrieved from Pustaka Mentari: https://youtu.be/JARZT4Ko9_o?si=eE4_FOTpeW7zTqmR</w:t>
              </w:r>
            </w:p>
            <w:p w14:paraId="01F0D3E1"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Suherman, M. (2020, September Kamis). </w:t>
              </w:r>
              <w:r w:rsidRPr="005C64B4">
                <w:rPr>
                  <w:rFonts w:ascii="Times New Roman" w:hAnsi="Times New Roman" w:cs="Times New Roman"/>
                  <w:i/>
                  <w:iCs/>
                  <w:noProof/>
                  <w:sz w:val="24"/>
                  <w:szCs w:val="24"/>
                </w:rPr>
                <w:t>kangmaman.id</w:t>
              </w:r>
              <w:r w:rsidRPr="005C64B4">
                <w:rPr>
                  <w:rFonts w:ascii="Times New Roman" w:hAnsi="Times New Roman" w:cs="Times New Roman"/>
                  <w:noProof/>
                  <w:sz w:val="24"/>
                  <w:szCs w:val="24"/>
                </w:rPr>
                <w:t>. Retrieved from temankangmaman: https://kangmaman.id/posts/indonesia-masih-tertinggal-dalam-hal-literasi</w:t>
              </w:r>
            </w:p>
            <w:p w14:paraId="0EFD0C73"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lastRenderedPageBreak/>
                <w:t xml:space="preserve">Suparlan, &amp; H. (2015). Filsafat Pendidikan Ki Hadjar Dewantara dan Sumbangannya Bagi Pendidikan Indonesia. </w:t>
              </w:r>
              <w:r w:rsidRPr="005C64B4">
                <w:rPr>
                  <w:rFonts w:ascii="Times New Roman" w:hAnsi="Times New Roman" w:cs="Times New Roman"/>
                  <w:i/>
                  <w:iCs/>
                  <w:noProof/>
                  <w:sz w:val="24"/>
                  <w:szCs w:val="24"/>
                </w:rPr>
                <w:t>Jurnal Filsafat</w:t>
              </w:r>
              <w:r w:rsidRPr="005C64B4">
                <w:rPr>
                  <w:rFonts w:ascii="Times New Roman" w:hAnsi="Times New Roman" w:cs="Times New Roman"/>
                  <w:noProof/>
                  <w:sz w:val="24"/>
                  <w:szCs w:val="24"/>
                </w:rPr>
                <w:t>, 59.</w:t>
              </w:r>
            </w:p>
            <w:p w14:paraId="1CD3439D"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Susanti, R. (2025, Agustus 12). </w:t>
              </w:r>
              <w:r w:rsidRPr="005C64B4">
                <w:rPr>
                  <w:rFonts w:ascii="Times New Roman" w:hAnsi="Times New Roman" w:cs="Times New Roman"/>
                  <w:i/>
                  <w:iCs/>
                  <w:noProof/>
                  <w:sz w:val="24"/>
                  <w:szCs w:val="24"/>
                </w:rPr>
                <w:t>Kompas.com</w:t>
              </w:r>
              <w:r w:rsidRPr="005C64B4">
                <w:rPr>
                  <w:rFonts w:ascii="Times New Roman" w:hAnsi="Times New Roman" w:cs="Times New Roman"/>
                  <w:noProof/>
                  <w:sz w:val="24"/>
                  <w:szCs w:val="24"/>
                </w:rPr>
                <w:t>. Retrieved from https://bandung.kompas.com: https://bandung.kompas.com/read/2025/08/12/171738078/miris-siswa-smp-di-indramayu-tak-bisa-baca-siswa-sma-tak-tahu-3x4</w:t>
              </w:r>
            </w:p>
            <w:p w14:paraId="6FD5B27A"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Susila, I. B. (2021). </w:t>
              </w:r>
              <w:r w:rsidRPr="005C64B4">
                <w:rPr>
                  <w:rFonts w:ascii="Times New Roman" w:hAnsi="Times New Roman" w:cs="Times New Roman"/>
                  <w:i/>
                  <w:iCs/>
                  <w:noProof/>
                  <w:sz w:val="24"/>
                  <w:szCs w:val="24"/>
                </w:rPr>
                <w:t>Pendidikan Agama Hindu dan Budi Pekerti Kelas X.</w:t>
              </w:r>
              <w:r w:rsidRPr="005C64B4">
                <w:rPr>
                  <w:rFonts w:ascii="Times New Roman" w:hAnsi="Times New Roman" w:cs="Times New Roman"/>
                  <w:noProof/>
                  <w:sz w:val="24"/>
                  <w:szCs w:val="24"/>
                </w:rPr>
                <w:t xml:space="preserve"> Jakarta: Pusat Kurikulum dan Perbukuan, Balitbang, Kemdikbud.</w:t>
              </w:r>
            </w:p>
            <w:p w14:paraId="742CE75B"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Suwoto. (2025, April 24). </w:t>
              </w:r>
              <w:r w:rsidRPr="005C64B4">
                <w:rPr>
                  <w:rFonts w:ascii="Times New Roman" w:hAnsi="Times New Roman" w:cs="Times New Roman"/>
                  <w:i/>
                  <w:iCs/>
                  <w:noProof/>
                  <w:sz w:val="24"/>
                  <w:szCs w:val="24"/>
                </w:rPr>
                <w:t>Arina.Id</w:t>
              </w:r>
              <w:r w:rsidRPr="005C64B4">
                <w:rPr>
                  <w:rFonts w:ascii="Times New Roman" w:hAnsi="Times New Roman" w:cs="Times New Roman"/>
                  <w:noProof/>
                  <w:sz w:val="24"/>
                  <w:szCs w:val="24"/>
                </w:rPr>
                <w:t>. Retrieved from Edukasi: https://www.arina.id/edukasi/ar-qjc7y/memahami-dampak-ucapan--dari-emosional-hingga-perubahan-fisik</w:t>
              </w:r>
            </w:p>
            <w:p w14:paraId="79B483C5"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Usman, I. (2021, Januari 13). </w:t>
              </w:r>
              <w:r w:rsidRPr="005C64B4">
                <w:rPr>
                  <w:rFonts w:ascii="Times New Roman" w:hAnsi="Times New Roman" w:cs="Times New Roman"/>
                  <w:i/>
                  <w:iCs/>
                  <w:noProof/>
                  <w:sz w:val="24"/>
                  <w:szCs w:val="24"/>
                </w:rPr>
                <w:t>Youtube</w:t>
              </w:r>
              <w:r w:rsidRPr="005C64B4">
                <w:rPr>
                  <w:rFonts w:ascii="Times New Roman" w:hAnsi="Times New Roman" w:cs="Times New Roman"/>
                  <w:noProof/>
                  <w:sz w:val="24"/>
                  <w:szCs w:val="24"/>
                </w:rPr>
                <w:t>. Retrieved from Endgame-Gitawirjawan: https://youtu.be/bD9CCXtQ72E?si=VaNiEPSEe54aknqv</w:t>
              </w:r>
            </w:p>
            <w:p w14:paraId="1D300432"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Winarti, &amp; Istiyono, E. (2020). </w:t>
              </w:r>
              <w:r w:rsidRPr="005C64B4">
                <w:rPr>
                  <w:rFonts w:ascii="Times New Roman" w:hAnsi="Times New Roman" w:cs="Times New Roman"/>
                  <w:i/>
                  <w:iCs/>
                  <w:noProof/>
                  <w:sz w:val="24"/>
                  <w:szCs w:val="24"/>
                </w:rPr>
                <w:t>Taksononomi Higher Order Thinking Skill.</w:t>
              </w:r>
              <w:r w:rsidRPr="005C64B4">
                <w:rPr>
                  <w:rFonts w:ascii="Times New Roman" w:hAnsi="Times New Roman" w:cs="Times New Roman"/>
                  <w:noProof/>
                  <w:sz w:val="24"/>
                  <w:szCs w:val="24"/>
                </w:rPr>
                <w:t xml:space="preserve"> Salatiga: Widya Sari Press.</w:t>
              </w:r>
            </w:p>
            <w:p w14:paraId="561DADBB" w14:textId="77777777" w:rsidR="001755D7" w:rsidRPr="005C64B4" w:rsidRDefault="001755D7" w:rsidP="00DA6500">
              <w:pPr>
                <w:pStyle w:val="Bibliography"/>
                <w:spacing w:line="240" w:lineRule="auto"/>
                <w:ind w:left="720" w:hanging="720"/>
                <w:jc w:val="both"/>
                <w:rPr>
                  <w:rFonts w:ascii="Times New Roman" w:hAnsi="Times New Roman" w:cs="Times New Roman"/>
                  <w:noProof/>
                  <w:sz w:val="24"/>
                  <w:szCs w:val="24"/>
                </w:rPr>
              </w:pPr>
              <w:r w:rsidRPr="005C64B4">
                <w:rPr>
                  <w:rFonts w:ascii="Times New Roman" w:hAnsi="Times New Roman" w:cs="Times New Roman"/>
                  <w:noProof/>
                  <w:sz w:val="24"/>
                  <w:szCs w:val="24"/>
                </w:rPr>
                <w:t xml:space="preserve">Zulfa. (2022). </w:t>
              </w:r>
              <w:r w:rsidRPr="005C64B4">
                <w:rPr>
                  <w:rFonts w:ascii="Times New Roman" w:hAnsi="Times New Roman" w:cs="Times New Roman"/>
                  <w:i/>
                  <w:iCs/>
                  <w:noProof/>
                  <w:sz w:val="24"/>
                  <w:szCs w:val="24"/>
                </w:rPr>
                <w:t>Strategi Pembelajaran Listening Team Untuk Mengatasi Kesulitan Konsentrasi Belajar (Studi Kasus Smk Al-Fattah Pungpungan Kalitidu Bojonegoro).</w:t>
              </w:r>
              <w:r w:rsidRPr="005C64B4">
                <w:rPr>
                  <w:rFonts w:ascii="Times New Roman" w:hAnsi="Times New Roman" w:cs="Times New Roman"/>
                  <w:noProof/>
                  <w:sz w:val="24"/>
                  <w:szCs w:val="24"/>
                </w:rPr>
                <w:t xml:space="preserve"> Bojonegoro: Jurnal Studi Keislaman.</w:t>
              </w:r>
            </w:p>
            <w:p w14:paraId="6F9188ED" w14:textId="48876DB4" w:rsidR="001755D7" w:rsidRPr="005C64B4" w:rsidRDefault="001755D7" w:rsidP="00DA6500">
              <w:pPr>
                <w:spacing w:line="240" w:lineRule="auto"/>
                <w:jc w:val="both"/>
              </w:pPr>
              <w:r w:rsidRPr="005C64B4">
                <w:rPr>
                  <w:rFonts w:ascii="Times New Roman" w:hAnsi="Times New Roman" w:cs="Times New Roman"/>
                  <w:b/>
                  <w:bCs/>
                  <w:noProof/>
                  <w:sz w:val="24"/>
                  <w:szCs w:val="24"/>
                </w:rPr>
                <w:fldChar w:fldCharType="end"/>
              </w:r>
            </w:p>
          </w:sdtContent>
        </w:sdt>
      </w:sdtContent>
    </w:sdt>
    <w:p w14:paraId="2EC4692A" w14:textId="77777777" w:rsidR="001755D7" w:rsidRPr="005C64B4" w:rsidRDefault="001755D7" w:rsidP="00DA6500">
      <w:pPr>
        <w:spacing w:line="240" w:lineRule="auto"/>
      </w:pPr>
    </w:p>
    <w:p w14:paraId="3862E0E8" w14:textId="77777777" w:rsidR="001755D7" w:rsidRPr="005C64B4" w:rsidRDefault="001755D7" w:rsidP="00DA6500">
      <w:pPr>
        <w:spacing w:line="240" w:lineRule="auto"/>
        <w:rPr>
          <w:rFonts w:ascii="Times New Roman" w:hAnsi="Times New Roman" w:cs="Times New Roman"/>
          <w:sz w:val="24"/>
          <w:szCs w:val="24"/>
          <w:lang w:val="sv-SE"/>
        </w:rPr>
      </w:pPr>
    </w:p>
    <w:p w14:paraId="6D44E66C" w14:textId="77777777" w:rsidR="005A78C0" w:rsidRPr="005C64B4" w:rsidRDefault="005A78C0" w:rsidP="00DA6500">
      <w:pPr>
        <w:spacing w:line="240" w:lineRule="auto"/>
        <w:jc w:val="both"/>
        <w:rPr>
          <w:rFonts w:ascii="Times New Roman" w:hAnsi="Times New Roman" w:cs="Times New Roman"/>
          <w:sz w:val="24"/>
          <w:szCs w:val="24"/>
          <w:lang w:val="sv-SE"/>
        </w:rPr>
      </w:pPr>
    </w:p>
    <w:p w14:paraId="13B5849F" w14:textId="77777777" w:rsidR="00743586" w:rsidRPr="005C64B4" w:rsidRDefault="00743586" w:rsidP="00DA6500">
      <w:pPr>
        <w:spacing w:after="0" w:line="240" w:lineRule="auto"/>
        <w:ind w:firstLine="720"/>
        <w:jc w:val="both"/>
        <w:rPr>
          <w:rFonts w:ascii="Times New Roman" w:hAnsi="Times New Roman" w:cs="Times New Roman"/>
          <w:sz w:val="24"/>
          <w:szCs w:val="24"/>
          <w:lang w:val="sv-SE"/>
        </w:rPr>
      </w:pPr>
    </w:p>
    <w:p w14:paraId="44B3D9DF" w14:textId="77777777" w:rsidR="006A336B" w:rsidRPr="005C64B4" w:rsidRDefault="006A336B" w:rsidP="00DA6500">
      <w:pPr>
        <w:spacing w:after="0" w:line="240" w:lineRule="auto"/>
        <w:jc w:val="both"/>
        <w:rPr>
          <w:rFonts w:ascii="Times New Roman" w:hAnsi="Times New Roman" w:cs="Times New Roman"/>
          <w:sz w:val="24"/>
          <w:szCs w:val="24"/>
          <w:lang w:val="sv-SE"/>
        </w:rPr>
      </w:pPr>
    </w:p>
    <w:sectPr w:rsidR="006A336B" w:rsidRPr="005C64B4" w:rsidSect="0025426B">
      <w:type w:val="continuous"/>
      <w:pgSz w:w="11906" w:h="16838" w:code="9"/>
      <w:pgMar w:top="1584" w:right="1584" w:bottom="1584" w:left="1584" w:header="720" w:footer="720" w:gutter="0"/>
      <w:pgNumType w:start="110"/>
      <w:cols w:num="2" w:space="386"/>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333FB65" w14:textId="77777777" w:rsidR="0053073B" w:rsidRDefault="0053073B" w:rsidP="00C04C92">
      <w:pPr>
        <w:spacing w:after="0" w:line="240" w:lineRule="auto"/>
      </w:pPr>
      <w:r>
        <w:separator/>
      </w:r>
    </w:p>
  </w:endnote>
  <w:endnote w:type="continuationSeparator" w:id="0">
    <w:p w14:paraId="297E9C48" w14:textId="77777777" w:rsidR="0053073B" w:rsidRDefault="0053073B" w:rsidP="00C04C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F1E813" w14:textId="77777777" w:rsidR="0025426B" w:rsidRDefault="0025426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1474474"/>
      <w:docPartObj>
        <w:docPartGallery w:val="Page Numbers (Bottom of Page)"/>
        <w:docPartUnique/>
      </w:docPartObj>
    </w:sdtPr>
    <w:sdtEndPr>
      <w:rPr>
        <w:noProof/>
      </w:rPr>
    </w:sdtEndPr>
    <w:sdtContent>
      <w:bookmarkStart w:id="3" w:name="_GoBack" w:displacedByCustomXml="prev"/>
      <w:bookmarkEnd w:id="3" w:displacedByCustomXml="prev"/>
      <w:p w14:paraId="02D1D40D" w14:textId="30B185B9" w:rsidR="007D5052" w:rsidRDefault="007D5052" w:rsidP="007D5052">
        <w:pPr>
          <w:spacing w:after="0"/>
        </w:pPr>
        <w:r>
          <w:rPr>
            <w:noProof/>
          </w:rPr>
          <w:drawing>
            <wp:anchor distT="0" distB="0" distL="114300" distR="114300" simplePos="0" relativeHeight="251659264" behindDoc="0" locked="0" layoutInCell="1" allowOverlap="0" wp14:anchorId="46C09D03" wp14:editId="365ADCB6">
              <wp:simplePos x="0" y="0"/>
              <wp:positionH relativeFrom="page">
                <wp:posOffset>857250</wp:posOffset>
              </wp:positionH>
              <wp:positionV relativeFrom="page">
                <wp:posOffset>9800590</wp:posOffset>
              </wp:positionV>
              <wp:extent cx="5619750" cy="8509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1"/>
                      <a:stretch>
                        <a:fillRect/>
                      </a:stretch>
                    </pic:blipFill>
                    <pic:spPr>
                      <a:xfrm>
                        <a:off x="0" y="0"/>
                        <a:ext cx="5619750" cy="85090"/>
                      </a:xfrm>
                      <a:prstGeom prst="rect">
                        <a:avLst/>
                      </a:prstGeom>
                    </pic:spPr>
                  </pic:pic>
                </a:graphicData>
              </a:graphic>
            </wp:anchor>
          </w:drawing>
        </w:r>
        <w:r>
          <w:rPr>
            <w:rFonts w:ascii="Calibri" w:eastAsia="Calibri" w:hAnsi="Calibri" w:cs="Calibri"/>
            <w:color w:val="FF0000"/>
          </w:rPr>
          <w:t xml:space="preserve">WIDYANATYA | Volume 8 Nomor 1 | 2026                                      e-ISSN:2656-7573 </w:t>
        </w:r>
        <w:r>
          <w:rPr>
            <w:rFonts w:ascii="Calibri" w:eastAsia="Calibri" w:hAnsi="Calibri" w:cs="Calibri"/>
          </w:rPr>
          <w:t xml:space="preserve">  </w:t>
        </w:r>
      </w:p>
      <w:p w14:paraId="1066BB68" w14:textId="058AE671" w:rsidR="00C04C92" w:rsidRDefault="00C04C92" w:rsidP="0025426B">
        <w:pPr>
          <w:pStyle w:val="Footer"/>
          <w:jc w:val="right"/>
        </w:pPr>
        <w:r>
          <w:fldChar w:fldCharType="begin"/>
        </w:r>
        <w:r>
          <w:instrText xml:space="preserve"> PAGE   \* MERGEFORMAT </w:instrText>
        </w:r>
        <w:r>
          <w:fldChar w:fldCharType="separate"/>
        </w:r>
        <w:r w:rsidR="0060765B">
          <w:rPr>
            <w:noProof/>
          </w:rPr>
          <w:t>107</w:t>
        </w:r>
        <w:r>
          <w:rPr>
            <w:noProof/>
          </w:rPr>
          <w:fldChar w:fldCharType="end"/>
        </w:r>
      </w:p>
    </w:sdtContent>
  </w:sdt>
  <w:p w14:paraId="1D3F3CA7" w14:textId="77777777" w:rsidR="00C04C92" w:rsidRDefault="00C04C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7ADC7B" w14:textId="77777777" w:rsidR="0025426B" w:rsidRDefault="0025426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3AC4E1" w14:textId="77777777" w:rsidR="0053073B" w:rsidRDefault="0053073B" w:rsidP="00C04C92">
      <w:pPr>
        <w:spacing w:after="0" w:line="240" w:lineRule="auto"/>
      </w:pPr>
      <w:r>
        <w:separator/>
      </w:r>
    </w:p>
  </w:footnote>
  <w:footnote w:type="continuationSeparator" w:id="0">
    <w:p w14:paraId="4E8C5F96" w14:textId="77777777" w:rsidR="0053073B" w:rsidRDefault="0053073B" w:rsidP="00C04C9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115582" w14:textId="77777777" w:rsidR="0025426B" w:rsidRDefault="0025426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4F0A05" w14:textId="63FF3A47" w:rsidR="00C04C92" w:rsidRPr="00C04C92" w:rsidRDefault="00C04C92" w:rsidP="00C04C92">
    <w:pPr>
      <w:spacing w:after="0"/>
      <w:ind w:left="14"/>
      <w:rPr>
        <w:rFonts w:ascii="Times New Roman" w:eastAsia="Times New Roman" w:hAnsi="Times New Roman" w:cs="Times New Roman"/>
        <w:color w:val="000000"/>
        <w:kern w:val="0"/>
        <w:sz w:val="24"/>
        <w:lang w:val="en-US"/>
        <w14:ligatures w14:val="none"/>
      </w:rPr>
    </w:pPr>
    <w:r w:rsidRPr="00C04C92">
      <w:rPr>
        <w:rFonts w:ascii="Calibri" w:eastAsia="Calibri" w:hAnsi="Calibri" w:cs="Calibri"/>
        <w:color w:val="000000"/>
        <w:kern w:val="0"/>
        <w:lang w:val="en-US"/>
        <w14:ligatures w14:val="none"/>
      </w:rPr>
      <w:t xml:space="preserve">WIDYANATYA | Volume 8 Nomor 1 | 2026            e-ISSN:2656-7573/P-ISSN:2088-888  </w:t>
    </w:r>
    <w:r w:rsidRPr="00C04C92">
      <w:rPr>
        <w:rFonts w:ascii="Times New Roman" w:eastAsia="Times New Roman" w:hAnsi="Times New Roman" w:cs="Times New Roman"/>
        <w:color w:val="000000"/>
        <w:kern w:val="0"/>
        <w:lang w:val="en-US"/>
        <w14:ligatures w14:val="none"/>
      </w:rPr>
      <w:t xml:space="preserve"> </w:t>
    </w:r>
    <w:r w:rsidRPr="00C04C92">
      <w:rPr>
        <w:rFonts w:ascii="Times New Roman" w:eastAsia="Times New Roman" w:hAnsi="Times New Roman" w:cs="Times New Roman"/>
        <w:color w:val="000000"/>
        <w:kern w:val="0"/>
        <w:sz w:val="24"/>
        <w:lang w:val="en-US"/>
        <w14:ligatures w14:val="none"/>
      </w:rP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AD6C97" w14:textId="77777777" w:rsidR="0025426B" w:rsidRDefault="0025426B">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9F1EF8"/>
    <w:multiLevelType w:val="hybridMultilevel"/>
    <w:tmpl w:val="F77A84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B564B03"/>
    <w:multiLevelType w:val="hybridMultilevel"/>
    <w:tmpl w:val="AE9641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rawingGridVerticalSpacing w:val="299"/>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9D3"/>
    <w:rsid w:val="00042030"/>
    <w:rsid w:val="000D44C3"/>
    <w:rsid w:val="000E00A1"/>
    <w:rsid w:val="000F3FE5"/>
    <w:rsid w:val="000F41C1"/>
    <w:rsid w:val="00171588"/>
    <w:rsid w:val="00173997"/>
    <w:rsid w:val="001755D7"/>
    <w:rsid w:val="001829D3"/>
    <w:rsid w:val="001958C1"/>
    <w:rsid w:val="001A4B72"/>
    <w:rsid w:val="001B6DF6"/>
    <w:rsid w:val="001E27BF"/>
    <w:rsid w:val="0022165C"/>
    <w:rsid w:val="00222345"/>
    <w:rsid w:val="00244C7D"/>
    <w:rsid w:val="00246C50"/>
    <w:rsid w:val="0025426B"/>
    <w:rsid w:val="0026766C"/>
    <w:rsid w:val="0028328C"/>
    <w:rsid w:val="00295D75"/>
    <w:rsid w:val="002B15F2"/>
    <w:rsid w:val="002B24E3"/>
    <w:rsid w:val="002C1A42"/>
    <w:rsid w:val="00324AEF"/>
    <w:rsid w:val="00335C31"/>
    <w:rsid w:val="003C17A5"/>
    <w:rsid w:val="003C6139"/>
    <w:rsid w:val="003F1E3D"/>
    <w:rsid w:val="00470C34"/>
    <w:rsid w:val="0047152E"/>
    <w:rsid w:val="00486699"/>
    <w:rsid w:val="004921C2"/>
    <w:rsid w:val="00494EB2"/>
    <w:rsid w:val="004A5D1B"/>
    <w:rsid w:val="004C24F9"/>
    <w:rsid w:val="004D72ED"/>
    <w:rsid w:val="005138DF"/>
    <w:rsid w:val="0052173D"/>
    <w:rsid w:val="0053073B"/>
    <w:rsid w:val="00545C27"/>
    <w:rsid w:val="00547621"/>
    <w:rsid w:val="00547CFE"/>
    <w:rsid w:val="0058355C"/>
    <w:rsid w:val="005A78C0"/>
    <w:rsid w:val="005B5B84"/>
    <w:rsid w:val="005C64B4"/>
    <w:rsid w:val="005E6C5D"/>
    <w:rsid w:val="005F243E"/>
    <w:rsid w:val="0060765B"/>
    <w:rsid w:val="006220CE"/>
    <w:rsid w:val="00652A89"/>
    <w:rsid w:val="00663A58"/>
    <w:rsid w:val="00666E3F"/>
    <w:rsid w:val="00687BD3"/>
    <w:rsid w:val="006923C1"/>
    <w:rsid w:val="006937F1"/>
    <w:rsid w:val="006A336B"/>
    <w:rsid w:val="006B2109"/>
    <w:rsid w:val="006C78E8"/>
    <w:rsid w:val="00743586"/>
    <w:rsid w:val="007A7782"/>
    <w:rsid w:val="007B5651"/>
    <w:rsid w:val="007D2467"/>
    <w:rsid w:val="007D5052"/>
    <w:rsid w:val="00806F27"/>
    <w:rsid w:val="008254FB"/>
    <w:rsid w:val="00831331"/>
    <w:rsid w:val="0085640C"/>
    <w:rsid w:val="0086491C"/>
    <w:rsid w:val="008C51DB"/>
    <w:rsid w:val="008C6B49"/>
    <w:rsid w:val="008F44F8"/>
    <w:rsid w:val="00904B1B"/>
    <w:rsid w:val="009166CA"/>
    <w:rsid w:val="00921A73"/>
    <w:rsid w:val="00945BF4"/>
    <w:rsid w:val="00947CB3"/>
    <w:rsid w:val="00955624"/>
    <w:rsid w:val="009720E8"/>
    <w:rsid w:val="009734C8"/>
    <w:rsid w:val="00996ED5"/>
    <w:rsid w:val="009E17E4"/>
    <w:rsid w:val="00A64C5E"/>
    <w:rsid w:val="00AF072B"/>
    <w:rsid w:val="00B21121"/>
    <w:rsid w:val="00B24F4F"/>
    <w:rsid w:val="00B5539A"/>
    <w:rsid w:val="00B56A66"/>
    <w:rsid w:val="00B578A7"/>
    <w:rsid w:val="00B7418D"/>
    <w:rsid w:val="00BD5A5A"/>
    <w:rsid w:val="00BF4EEF"/>
    <w:rsid w:val="00C04C92"/>
    <w:rsid w:val="00C05476"/>
    <w:rsid w:val="00C14E4A"/>
    <w:rsid w:val="00C15380"/>
    <w:rsid w:val="00C330AC"/>
    <w:rsid w:val="00C65E31"/>
    <w:rsid w:val="00C742AA"/>
    <w:rsid w:val="00C77EAE"/>
    <w:rsid w:val="00C81C91"/>
    <w:rsid w:val="00C928D6"/>
    <w:rsid w:val="00C94A97"/>
    <w:rsid w:val="00CA06D1"/>
    <w:rsid w:val="00CA4C76"/>
    <w:rsid w:val="00CD0D5E"/>
    <w:rsid w:val="00D12443"/>
    <w:rsid w:val="00D215B3"/>
    <w:rsid w:val="00D44E48"/>
    <w:rsid w:val="00D50F3A"/>
    <w:rsid w:val="00D7575E"/>
    <w:rsid w:val="00D84CBB"/>
    <w:rsid w:val="00DA4957"/>
    <w:rsid w:val="00DA56A3"/>
    <w:rsid w:val="00DA6500"/>
    <w:rsid w:val="00DA77ED"/>
    <w:rsid w:val="00DB213E"/>
    <w:rsid w:val="00DD1BAC"/>
    <w:rsid w:val="00DD69A3"/>
    <w:rsid w:val="00DD6A78"/>
    <w:rsid w:val="00E24B79"/>
    <w:rsid w:val="00E4119B"/>
    <w:rsid w:val="00E50CBF"/>
    <w:rsid w:val="00E53CF5"/>
    <w:rsid w:val="00E55079"/>
    <w:rsid w:val="00E667A4"/>
    <w:rsid w:val="00E71A67"/>
    <w:rsid w:val="00E87EC9"/>
    <w:rsid w:val="00EF2A2E"/>
    <w:rsid w:val="00F23260"/>
    <w:rsid w:val="00F32D72"/>
    <w:rsid w:val="00F36B1F"/>
    <w:rsid w:val="00F53452"/>
    <w:rsid w:val="00F53916"/>
    <w:rsid w:val="00F6756C"/>
    <w:rsid w:val="00F97092"/>
    <w:rsid w:val="00FD01CF"/>
    <w:rsid w:val="00FE5EE0"/>
    <w:rsid w:val="00FE7C49"/>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36FCC"/>
  <w15:chartTrackingRefBased/>
  <w15:docId w15:val="{26A8D025-0EBA-4474-ABD1-167E3C06BC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829D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829D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829D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829D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829D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829D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29D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29D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29D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29D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829D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829D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829D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829D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829D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29D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29D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29D3"/>
    <w:rPr>
      <w:rFonts w:eastAsiaTheme="majorEastAsia" w:cstheme="majorBidi"/>
      <w:color w:val="272727" w:themeColor="text1" w:themeTint="D8"/>
    </w:rPr>
  </w:style>
  <w:style w:type="paragraph" w:styleId="Title">
    <w:name w:val="Title"/>
    <w:basedOn w:val="Normal"/>
    <w:next w:val="Normal"/>
    <w:link w:val="TitleChar"/>
    <w:uiPriority w:val="10"/>
    <w:qFormat/>
    <w:rsid w:val="001829D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29D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29D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29D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29D3"/>
    <w:pPr>
      <w:spacing w:before="160"/>
      <w:jc w:val="center"/>
    </w:pPr>
    <w:rPr>
      <w:i/>
      <w:iCs/>
      <w:color w:val="404040" w:themeColor="text1" w:themeTint="BF"/>
    </w:rPr>
  </w:style>
  <w:style w:type="character" w:customStyle="1" w:styleId="QuoteChar">
    <w:name w:val="Quote Char"/>
    <w:basedOn w:val="DefaultParagraphFont"/>
    <w:link w:val="Quote"/>
    <w:uiPriority w:val="29"/>
    <w:rsid w:val="001829D3"/>
    <w:rPr>
      <w:i/>
      <w:iCs/>
      <w:color w:val="404040" w:themeColor="text1" w:themeTint="BF"/>
    </w:rPr>
  </w:style>
  <w:style w:type="paragraph" w:styleId="ListParagraph">
    <w:name w:val="List Paragraph"/>
    <w:basedOn w:val="Normal"/>
    <w:uiPriority w:val="34"/>
    <w:qFormat/>
    <w:rsid w:val="001829D3"/>
    <w:pPr>
      <w:ind w:left="720"/>
      <w:contextualSpacing/>
    </w:pPr>
  </w:style>
  <w:style w:type="character" w:styleId="IntenseEmphasis">
    <w:name w:val="Intense Emphasis"/>
    <w:basedOn w:val="DefaultParagraphFont"/>
    <w:uiPriority w:val="21"/>
    <w:qFormat/>
    <w:rsid w:val="001829D3"/>
    <w:rPr>
      <w:i/>
      <w:iCs/>
      <w:color w:val="2F5496" w:themeColor="accent1" w:themeShade="BF"/>
    </w:rPr>
  </w:style>
  <w:style w:type="paragraph" w:styleId="IntenseQuote">
    <w:name w:val="Intense Quote"/>
    <w:basedOn w:val="Normal"/>
    <w:next w:val="Normal"/>
    <w:link w:val="IntenseQuoteChar"/>
    <w:uiPriority w:val="30"/>
    <w:qFormat/>
    <w:rsid w:val="001829D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829D3"/>
    <w:rPr>
      <w:i/>
      <w:iCs/>
      <w:color w:val="2F5496" w:themeColor="accent1" w:themeShade="BF"/>
    </w:rPr>
  </w:style>
  <w:style w:type="character" w:styleId="IntenseReference">
    <w:name w:val="Intense Reference"/>
    <w:basedOn w:val="DefaultParagraphFont"/>
    <w:uiPriority w:val="32"/>
    <w:qFormat/>
    <w:rsid w:val="001829D3"/>
    <w:rPr>
      <w:b/>
      <w:bCs/>
      <w:smallCaps/>
      <w:color w:val="2F5496" w:themeColor="accent1" w:themeShade="BF"/>
      <w:spacing w:val="5"/>
    </w:rPr>
  </w:style>
  <w:style w:type="character" w:styleId="Hyperlink">
    <w:name w:val="Hyperlink"/>
    <w:basedOn w:val="DefaultParagraphFont"/>
    <w:uiPriority w:val="99"/>
    <w:unhideWhenUsed/>
    <w:rsid w:val="00E71A67"/>
    <w:rPr>
      <w:color w:val="0563C1" w:themeColor="hyperlink"/>
      <w:u w:val="single"/>
    </w:rPr>
  </w:style>
  <w:style w:type="character" w:customStyle="1" w:styleId="UnresolvedMention">
    <w:name w:val="Unresolved Mention"/>
    <w:basedOn w:val="DefaultParagraphFont"/>
    <w:uiPriority w:val="99"/>
    <w:semiHidden/>
    <w:unhideWhenUsed/>
    <w:rsid w:val="00E71A67"/>
    <w:rPr>
      <w:color w:val="605E5C"/>
      <w:shd w:val="clear" w:color="auto" w:fill="E1DFDD"/>
    </w:rPr>
  </w:style>
  <w:style w:type="paragraph" w:customStyle="1" w:styleId="TableParagraph">
    <w:name w:val="Table Paragraph"/>
    <w:basedOn w:val="Normal"/>
    <w:uiPriority w:val="1"/>
    <w:qFormat/>
    <w:rsid w:val="004921C2"/>
    <w:pPr>
      <w:widowControl w:val="0"/>
      <w:autoSpaceDE w:val="0"/>
      <w:autoSpaceDN w:val="0"/>
      <w:spacing w:after="0" w:line="240" w:lineRule="auto"/>
    </w:pPr>
    <w:rPr>
      <w:rFonts w:ascii="Arial MT" w:eastAsia="Arial MT" w:hAnsi="Arial MT" w:cs="Arial MT"/>
      <w:kern w:val="0"/>
      <w:lang w:val="id"/>
      <w14:ligatures w14:val="none"/>
    </w:rPr>
  </w:style>
  <w:style w:type="character" w:styleId="FollowedHyperlink">
    <w:name w:val="FollowedHyperlink"/>
    <w:basedOn w:val="DefaultParagraphFont"/>
    <w:uiPriority w:val="99"/>
    <w:semiHidden/>
    <w:unhideWhenUsed/>
    <w:rsid w:val="00545C27"/>
    <w:rPr>
      <w:color w:val="954F72" w:themeColor="followedHyperlink"/>
      <w:u w:val="single"/>
    </w:rPr>
  </w:style>
  <w:style w:type="paragraph" w:styleId="Bibliography">
    <w:name w:val="Bibliography"/>
    <w:basedOn w:val="Normal"/>
    <w:next w:val="Normal"/>
    <w:uiPriority w:val="37"/>
    <w:unhideWhenUsed/>
    <w:rsid w:val="001755D7"/>
  </w:style>
  <w:style w:type="paragraph" w:styleId="Header">
    <w:name w:val="header"/>
    <w:basedOn w:val="Normal"/>
    <w:link w:val="HeaderChar"/>
    <w:uiPriority w:val="99"/>
    <w:unhideWhenUsed/>
    <w:rsid w:val="00C04C9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4C92"/>
  </w:style>
  <w:style w:type="paragraph" w:styleId="Footer">
    <w:name w:val="footer"/>
    <w:basedOn w:val="Normal"/>
    <w:link w:val="FooterChar"/>
    <w:uiPriority w:val="99"/>
    <w:unhideWhenUsed/>
    <w:rsid w:val="00C04C92"/>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4C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485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journal.unhi.ac.id/index.php/widyanatya/issue/view/277" TargetMode="External"/><Relationship Id="rId13" Type="http://schemas.openxmlformats.org/officeDocument/2006/relationships/hyperlink" Target="mailto:Sudiartaketut22@gmail.com" TargetMode="External"/><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s://ejournal.unhi.ac.id/index.php/widyanatya/issue/view/277" TargetMode="External"/><Relationship Id="rId17" Type="http://schemas.openxmlformats.org/officeDocument/2006/relationships/footer" Target="footer1.xml"/><Relationship Id="rId25" Type="http://schemas.openxmlformats.org/officeDocument/2006/relationships/hyperlink" Target="https://forms.gle/Gap819NcwAbNjfna6"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journal.unhi.ac.id/index.php/widyanatya/issue/view/277" TargetMode="External"/><Relationship Id="rId24"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image" Target="media/image3.jpg"/><Relationship Id="rId10" Type="http://schemas.openxmlformats.org/officeDocument/2006/relationships/hyperlink" Target="https://ejournal.unhi.ac.id/index.php/widyanatya/issue/view/277"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ejournal.unhi.ac.id/index.php/widyanatya/issue/view/277" TargetMode="External"/><Relationship Id="rId14" Type="http://schemas.openxmlformats.org/officeDocument/2006/relationships/hyperlink" Target="mailto:adityaresman79@gmail.com" TargetMode="External"/><Relationship Id="rId22" Type="http://schemas.openxmlformats.org/officeDocument/2006/relationships/hyperlink" Target="https://drive.google.com/file/d/1yBJCUeWeaDl6g0xY2vFZYX79VtDYaSUF/view?usp=sharing"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Sup152</b:Tag>
    <b:SourceType>JournalArticle</b:SourceType>
    <b:Guid>{FB663323-A0AD-48F4-9353-8D88EB13C318}</b:Guid>
    <b:Title>Filsafat Pendidikan Ki Hadjar Dewantara dan Sumbangannya Bagi Pendidikan Indonesia.</b:Title>
    <b:Year>2015</b:Year>
    <b:JournalName>Jurnal Filsafat</b:JournalName>
    <b:Pages>59</b:Pages>
    <b:Author>
      <b:Author>
        <b:NameList>
          <b:Person>
            <b:Last>Suparlan</b:Last>
          </b:Person>
          <b:Person>
            <b:First>H</b:First>
          </b:Person>
        </b:NameList>
      </b:Author>
    </b:Author>
    <b:RefOrder>1</b:RefOrder>
  </b:Source>
  <b:Source>
    <b:Tag>Suh20</b:Tag>
    <b:SourceType>InternetSite</b:SourceType>
    <b:Guid>{6AE1F883-44B3-4F37-AFA6-40BDDAAC12B6}</b:Guid>
    <b:Title>kangmaman.id</b:Title>
    <b:Year>2020</b:Year>
    <b:InternetSiteTitle>temankangmaman</b:InternetSiteTitle>
    <b:Month>September</b:Month>
    <b:Day>Kamis</b:Day>
    <b:URL>https://kangmaman.id/posts/indonesia-masih-tertinggal-dalam-hal-literasi</b:URL>
    <b:Author>
      <b:Author>
        <b:NameList>
          <b:Person>
            <b:Last>Suherman</b:Last>
            <b:First>Maman</b:First>
          </b:Person>
        </b:NameList>
      </b:Author>
    </b:Author>
    <b:RefOrder>2</b:RefOrder>
  </b:Source>
  <b:Source>
    <b:Tag>Usm21</b:Tag>
    <b:SourceType>InternetSite</b:SourceType>
    <b:Guid>{D5DB9959-70D1-4866-AD60-91EEABF55B7C}</b:Guid>
    <b:Title>Youtube</b:Title>
    <b:InternetSiteTitle>Endgame-Gitawirjawan</b:InternetSiteTitle>
    <b:Year>2021</b:Year>
    <b:Month>Januari</b:Month>
    <b:Day>13</b:Day>
    <b:URL>https://youtu.be/bD9CCXtQ72E?si=VaNiEPSEe54aknqv</b:URL>
    <b:Author>
      <b:Author>
        <b:NameList>
          <b:Person>
            <b:Last>Usman</b:Last>
            <b:First>Iman</b:First>
          </b:Person>
        </b:NameList>
      </b:Author>
    </b:Author>
    <b:RefOrder>3</b:RefOrder>
  </b:Source>
  <b:Source>
    <b:Tag>Sug23</b:Tag>
    <b:SourceType>InternetSite</b:SourceType>
    <b:Guid>{4024AA10-5603-45CC-8765-C7EDD43224C2}</b:Guid>
    <b:Title>Youtube</b:Title>
    <b:Year>2023</b:Year>
    <b:Month>Juli</b:Month>
    <b:Day>3</b:Day>
    <b:InternetSiteTitle>Pustaka Mentari</b:InternetSiteTitle>
    <b:URL>https://youtu.be/JARZT4Ko9_o?si=eE4_FOTpeW7zTqmR</b:URL>
    <b:Author>
      <b:Author>
        <b:NameList>
          <b:Person>
            <b:Last>Sugiharto</b:Last>
            <b:First>Bambang </b:First>
          </b:Person>
        </b:NameList>
      </b:Author>
    </b:Author>
    <b:RefOrder>4</b:RefOrder>
  </b:Source>
  <b:Source>
    <b:Tag>Fre20</b:Tag>
    <b:SourceType>Book</b:SourceType>
    <b:Guid>{4E61B43C-901C-4D7D-9D98-9DA9E19E4146}</b:Guid>
    <b:Title>Pendidikan Kaum Tertindas</b:Title>
    <b:Year>2020</b:Year>
    <b:City>Jakarta</b:City>
    <b:Publisher>Narasi</b:Publisher>
    <b:Author>
      <b:Author>
        <b:NameList>
          <b:Person>
            <b:Last>Freire</b:Last>
            <b:First>Paulo</b:First>
          </b:Person>
        </b:NameList>
      </b:Author>
    </b:Author>
    <b:RefOrder>5</b:RefOrder>
  </b:Source>
  <b:Source>
    <b:Tag>Sus25</b:Tag>
    <b:SourceType>InternetSite</b:SourceType>
    <b:Guid>{C3D19605-F362-4E3D-A8CC-643B070D1359}</b:Guid>
    <b:Title>Kompas.com</b:Title>
    <b:Year>2025</b:Year>
    <b:InternetSiteTitle>https://bandung.kompas.com</b:InternetSiteTitle>
    <b:Month>Agustus</b:Month>
    <b:Day>12</b:Day>
    <b:URL>https://bandung.kompas.com/read/2025/08/12/171738078/miris-siswa-smp-di-indramayu-tak-bisa-baca-siswa-sma-tak-tahu-3x4</b:URL>
    <b:Author>
      <b:Author>
        <b:NameList>
          <b:Person>
            <b:Last>Susanti</b:Last>
            <b:First>Reni</b:First>
          </b:Person>
        </b:NameList>
      </b:Author>
    </b:Author>
    <b:RefOrder>6</b:RefOrder>
  </b:Source>
  <b:Source>
    <b:Tag>Hal21</b:Tag>
    <b:SourceType>InternetSite</b:SourceType>
    <b:Guid>{99DD3DCA-03B9-449D-B64A-6D81146394EA}</b:Guid>
    <b:Title>Youtube</b:Title>
    <b:InternetSiteTitle>Agusleo Halim</b:InternetSiteTitle>
    <b:Year>2021</b:Year>
    <b:Month>Agustus</b:Month>
    <b:Day>1</b:Day>
    <b:URL>https://youtu.be/yFJH_pmMXPk?si=EzEz4aKecZd0ix0f</b:URL>
    <b:Author>
      <b:Author>
        <b:NameList>
          <b:Person>
            <b:Last>Halim</b:Last>
            <b:Middle>Leo</b:Middle>
            <b:First>Agus</b:First>
          </b:Person>
        </b:NameList>
      </b:Author>
    </b:Author>
    <b:RefOrder>7</b:RefOrder>
  </b:Source>
  <b:Source>
    <b:Tag>Kur22</b:Tag>
    <b:SourceType>Book</b:SourceType>
    <b:Guid>{6929497B-6888-4FEC-A432-51198E73FA71}</b:Guid>
    <b:Title>KOMUNIKASI PENDIDIKAN</b:Title>
    <b:Year>2022</b:Year>
    <b:City>Padang Sumatera Barat</b:City>
    <b:Publisher>PT. Global Eksektif Teknologi</b:Publisher>
    <b:Author>
      <b:Author>
        <b:NameList>
          <b:Person>
            <b:Last>Kurniawan</b:Last>
            <b:First>Andri</b:First>
          </b:Person>
        </b:NameList>
      </b:Author>
    </b:Author>
    <b:RefOrder>8</b:RefOrder>
  </b:Source>
  <b:Source>
    <b:Tag>Win20</b:Tag>
    <b:SourceType>Book</b:SourceType>
    <b:Guid>{C718A395-829C-4BBD-849E-B7C1C929EFFC}</b:Guid>
    <b:Title>Taksononomi Higher Order Thinking Skill</b:Title>
    <b:Year>2020</b:Year>
    <b:City>Salatiga</b:City>
    <b:Publisher>Widya Sari Press</b:Publisher>
    <b:Author>
      <b:Author>
        <b:NameList>
          <b:Person>
            <b:Last>Winarti</b:Last>
          </b:Person>
          <b:Person>
            <b:Last>Istiyono</b:Last>
            <b:First>Edi</b:First>
          </b:Person>
        </b:NameList>
      </b:Author>
    </b:Author>
    <b:RefOrder>9</b:RefOrder>
  </b:Source>
  <b:Source>
    <b:Tag>Fre24</b:Tag>
    <b:SourceType>Book</b:SourceType>
    <b:Guid>{67C0EBE8-79E0-48DC-8B55-957596E694A8}</b:Guid>
    <b:Title>Menggugat Pendidikan: Fundamentalis, Konservatif, Liberal, Anarkis</b:Title>
    <b:Year>2024</b:Year>
    <b:City>Yogyakarta</b:City>
    <b:Publisher>Pustaka Pelajar</b:Publisher>
    <b:Author>
      <b:Author>
        <b:NameList>
          <b:Person>
            <b:Last>Freire</b:Last>
            <b:First>Paulo</b:First>
          </b:Person>
        </b:NameList>
      </b:Author>
    </b:Author>
    <b:RefOrder>10</b:RefOrder>
  </b:Source>
  <b:Source>
    <b:Tag>Put18</b:Tag>
    <b:SourceType>Book</b:SourceType>
    <b:Guid>{80617FB9-EDB0-4707-891E-9BDA99C26C84}</b:Guid>
    <b:Title>Tri Hita Karana dalam perspektif Vedantik</b:Title>
    <b:Year>2018</b:Year>
    <b:City>Jakarta</b:City>
    <b:Publisher>Media Hindu</b:Publisher>
    <b:Author>
      <b:Author>
        <b:NameList>
          <b:Person>
            <b:Last>Putra</b:Last>
            <b:Middle>Putu</b:Middle>
            <b:First>Ngakan</b:First>
          </b:Person>
        </b:NameList>
      </b:Author>
    </b:Author>
    <b:RefOrder>11</b:RefOrder>
  </b:Source>
  <b:Source>
    <b:Tag>Sus21</b:Tag>
    <b:SourceType>Book</b:SourceType>
    <b:Guid>{E388995D-D118-486B-BE7D-5F0AABD31E83}</b:Guid>
    <b:Title>Pendidikan Agama Hindu dan Budi Pekerti Kelas X</b:Title>
    <b:Year>2021</b:Year>
    <b:City>Jakarta</b:City>
    <b:Publisher>Pusat Kurikulum dan Perbukuan, Balitbang, Kemdikbud.</b:Publisher>
    <b:Author>
      <b:Author>
        <b:NameList>
          <b:Person>
            <b:Last>Susila</b:Last>
            <b:Middle>Bagus</b:Middle>
            <b:First>Ida </b:First>
          </b:Person>
        </b:NameList>
      </b:Author>
    </b:Author>
    <b:RefOrder>12</b:RefOrder>
  </b:Source>
  <b:Source>
    <b:Tag>Zul22</b:Tag>
    <b:SourceType>Book</b:SourceType>
    <b:Guid>{D2E669FB-5DB6-4AF3-A591-A593230745F3}</b:Guid>
    <b:Title>Strategi Pembelajaran Listening Team  Untuk Mengatasi Kesulitan Konsentrasi Belajar (Studi Kasus Smk Al-Fattah Pungpungan Kalitidu Bojonegoro)</b:Title>
    <b:Year>2022</b:Year>
    <b:City>Bojonegoro</b:City>
    <b:Publisher>Jurnal Studi Keislaman</b:Publisher>
    <b:Author>
      <b:Author>
        <b:NameList>
          <b:Person>
            <b:Last>Zulfa</b:Last>
          </b:Person>
        </b:NameList>
      </b:Author>
    </b:Author>
    <b:RefOrder>13</b:RefOrder>
  </b:Source>
  <b:Source>
    <b:Tag>Suw25</b:Tag>
    <b:SourceType>InternetSite</b:SourceType>
    <b:Guid>{B826F609-46B5-4E74-8B7F-767DF732DC5B}</b:Guid>
    <b:Title>Arina.Id</b:Title>
    <b:Year>2025</b:Year>
    <b:Publisher>https://www.arina.id/edukasi/ar-qjc7y/memahami-dampak-ucapan--dari-emosional-hingga-perubahan-fisik</b:Publisher>
    <b:InternetSiteTitle>Edukasi</b:InternetSiteTitle>
    <b:Month>April</b:Month>
    <b:Day>24</b:Day>
    <b:URL>https://www.arina.id/edukasi/ar-qjc7y/memahami-dampak-ucapan--dari-emosional-hingga-perubahan-fisik</b:URL>
    <b:Author>
      <b:Author>
        <b:NameList>
          <b:Person>
            <b:Last>Suwoto</b:Last>
          </b:Person>
        </b:NameList>
      </b:Author>
    </b:Author>
    <b:RefOrder>14</b:RefOrder>
  </b:Source>
  <b:Source>
    <b:Tag>Hem20</b:Tag>
    <b:SourceType>JournalArticle</b:SourceType>
    <b:Guid>{10AA9A31-8DD9-4A77-A8AF-C78F104C271D}</b:Guid>
    <b:Title>Meningkatkan Otonomi dan Keterlibatan Siswa di Kelas EFL Melalui Faktor-Faktor Kelas Terdekat: Perilaku yang Mendukung Otonomi dan Hubungan Siswa-Guru</b:Title>
    <b:Year>2020</b:Year>
    <b:JournalName>Frontiers In Psichology</b:JournalName>
    <b:Pages>7</b:Pages>
    <b:Author>
      <b:Author>
        <b:NameList>
          <b:Person>
            <b:Last>Hemre</b:Last>
          </b:Person>
          <b:Person>
            <b:Last>Pianta</b:Last>
          </b:Person>
        </b:NameList>
      </b:Author>
    </b:Author>
    <b:RefOrder>15</b:RefOrder>
  </b:Source>
</b:Sources>
</file>

<file path=customXml/itemProps1.xml><?xml version="1.0" encoding="utf-8"?>
<ds:datastoreItem xmlns:ds="http://schemas.openxmlformats.org/officeDocument/2006/customXml" ds:itemID="{ECD0D4AC-7704-49D6-AF73-7348DFED95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6361</Words>
  <Characters>36258</Characters>
  <Application>Microsoft Office Word</Application>
  <DocSecurity>0</DocSecurity>
  <Lines>302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aditya adnyana</dc:creator>
  <cp:keywords/>
  <dc:description/>
  <cp:lastModifiedBy>ArtaMulya</cp:lastModifiedBy>
  <cp:revision>2</cp:revision>
  <dcterms:created xsi:type="dcterms:W3CDTF">2026-04-27T10:28:00Z</dcterms:created>
  <dcterms:modified xsi:type="dcterms:W3CDTF">2026-04-27T10:28:00Z</dcterms:modified>
</cp:coreProperties>
</file>